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87" w:rsidRDefault="009C4E87" w:rsidP="009C4E87">
      <w:pPr>
        <w:rPr>
          <w:b/>
          <w:color w:val="000000"/>
          <w:sz w:val="52"/>
          <w:szCs w:val="52"/>
        </w:rPr>
      </w:pPr>
    </w:p>
    <w:p w:rsidR="009C4E87" w:rsidRDefault="009C4E87" w:rsidP="009C4E87">
      <w:pPr>
        <w:pStyle w:val="a4"/>
        <w:tabs>
          <w:tab w:val="left" w:pos="709"/>
          <w:tab w:val="left" w:pos="851"/>
        </w:tabs>
        <w:rPr>
          <w:sz w:val="24"/>
          <w:szCs w:val="24"/>
        </w:rPr>
      </w:pPr>
    </w:p>
    <w:p w:rsidR="009C4E87" w:rsidRDefault="009C4E87" w:rsidP="009C4E87">
      <w:pPr>
        <w:pStyle w:val="a4"/>
        <w:tabs>
          <w:tab w:val="left" w:pos="709"/>
          <w:tab w:val="left" w:pos="851"/>
        </w:tabs>
        <w:rPr>
          <w:b/>
          <w:sz w:val="24"/>
          <w:szCs w:val="24"/>
        </w:rPr>
      </w:pPr>
    </w:p>
    <w:p w:rsidR="009C4E87" w:rsidRPr="00F6206C" w:rsidRDefault="009C4E87" w:rsidP="009C4E87">
      <w:pPr>
        <w:jc w:val="center"/>
        <w:rPr>
          <w:b/>
          <w:bCs/>
          <w:szCs w:val="28"/>
        </w:rPr>
      </w:pPr>
      <w:r w:rsidRPr="00F6206C">
        <w:rPr>
          <w:b/>
          <w:bCs/>
          <w:szCs w:val="28"/>
        </w:rPr>
        <w:t>Пояснительная записка</w:t>
      </w:r>
    </w:p>
    <w:p w:rsidR="009C4E87" w:rsidRDefault="009C4E87" w:rsidP="009C4E87">
      <w:pPr>
        <w:rPr>
          <w:b/>
          <w:bCs/>
        </w:rPr>
      </w:pPr>
    </w:p>
    <w:p w:rsidR="002322A0" w:rsidRPr="002322A0" w:rsidRDefault="009C4E87" w:rsidP="002322A0">
      <w:pPr>
        <w:spacing w:line="360" w:lineRule="auto"/>
        <w:ind w:firstLine="709"/>
        <w:jc w:val="both"/>
        <w:rPr>
          <w:rFonts w:eastAsiaTheme="minorEastAsia" w:cstheme="minorBidi"/>
          <w:sz w:val="28"/>
          <w:szCs w:val="28"/>
        </w:rPr>
      </w:pPr>
      <w:r>
        <w:t xml:space="preserve">  </w:t>
      </w:r>
      <w:proofErr w:type="gramStart"/>
      <w:r w:rsidR="002322A0" w:rsidRPr="002322A0">
        <w:rPr>
          <w:rFonts w:eastAsiaTheme="minorEastAsia" w:cstheme="minorBidi"/>
          <w:szCs w:val="28"/>
        </w:rPr>
        <w:t>Рабочая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w:t>
      </w:r>
      <w:r w:rsidR="00830164">
        <w:rPr>
          <w:rFonts w:eastAsiaTheme="minorEastAsia" w:cstheme="minorBidi"/>
          <w:szCs w:val="28"/>
        </w:rPr>
        <w:t xml:space="preserve">, </w:t>
      </w:r>
      <w:r w:rsidR="002322A0" w:rsidRPr="002322A0">
        <w:rPr>
          <w:rFonts w:eastAsiaTheme="minorEastAsia" w:cstheme="minorBidi"/>
          <w:szCs w:val="28"/>
        </w:rPr>
        <w:t xml:space="preserve"> в редакции приказа </w:t>
      </w:r>
      <w:proofErr w:type="spellStart"/>
      <w:r w:rsidR="002322A0" w:rsidRPr="002322A0">
        <w:rPr>
          <w:rFonts w:eastAsiaTheme="minorEastAsia" w:cstheme="minorBidi"/>
          <w:szCs w:val="28"/>
        </w:rPr>
        <w:t>Минобрнауки</w:t>
      </w:r>
      <w:proofErr w:type="spellEnd"/>
      <w:r w:rsidR="002322A0" w:rsidRPr="002322A0">
        <w:rPr>
          <w:rFonts w:eastAsiaTheme="minorEastAsia" w:cstheme="minorBidi"/>
          <w:szCs w:val="28"/>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w:t>
      </w:r>
      <w:proofErr w:type="gramEnd"/>
      <w:r w:rsidR="002322A0" w:rsidRPr="002322A0">
        <w:rPr>
          <w:rFonts w:eastAsiaTheme="minorEastAsia" w:cstheme="minorBidi"/>
          <w:szCs w:val="28"/>
        </w:rPr>
        <w:t xml:space="preserve"> язык», входящему в образовательную область «Родной язык и литературное чтение на родном языке».</w:t>
      </w:r>
    </w:p>
    <w:p w:rsidR="009C4E87" w:rsidRPr="00854F43" w:rsidRDefault="00830164" w:rsidP="002322A0">
      <w:pPr>
        <w:jc w:val="both"/>
        <w:rPr>
          <w:rFonts w:eastAsia="Times New Roman"/>
          <w:color w:val="000000"/>
          <w:shd w:val="clear" w:color="auto" w:fill="FFFFFF"/>
        </w:rPr>
      </w:pPr>
      <w:r w:rsidRPr="00854F43">
        <w:rPr>
          <w:rFonts w:eastAsia="Times New Roman"/>
          <w:b/>
          <w:bCs/>
          <w:color w:val="000000"/>
          <w:shd w:val="clear" w:color="auto" w:fill="FFFFFF"/>
        </w:rPr>
        <w:t>Цель</w:t>
      </w:r>
      <w:r w:rsidR="009C4E87" w:rsidRPr="00854F43">
        <w:rPr>
          <w:rFonts w:eastAsia="Times New Roman"/>
          <w:b/>
          <w:bCs/>
          <w:color w:val="000000"/>
          <w:shd w:val="clear" w:color="auto" w:fill="FFFFFF"/>
        </w:rPr>
        <w:t>:</w:t>
      </w:r>
    </w:p>
    <w:p w:rsidR="009C4E87" w:rsidRDefault="009C4E87" w:rsidP="009C4E87">
      <w:pPr>
        <w:pStyle w:val="a5"/>
        <w:widowControl/>
        <w:numPr>
          <w:ilvl w:val="0"/>
          <w:numId w:val="2"/>
        </w:numPr>
        <w:autoSpaceDE/>
        <w:adjustRightInd/>
        <w:jc w:val="both"/>
        <w:rPr>
          <w:rFonts w:eastAsia="Times New Roman"/>
        </w:rPr>
      </w:pPr>
      <w:r>
        <w:rPr>
          <w:rFonts w:eastAsia="Times New Roman"/>
          <w:color w:val="000000"/>
          <w:shd w:val="clear" w:color="auto" w:fill="FFFFFF"/>
        </w:rPr>
        <w:t xml:space="preserve">расширить, углубить и закрепить у младших школьников знания по русскому языку, </w:t>
      </w:r>
    </w:p>
    <w:p w:rsidR="009C4E87" w:rsidRDefault="009C4E87" w:rsidP="002322A0">
      <w:pPr>
        <w:tabs>
          <w:tab w:val="left" w:pos="142"/>
        </w:tabs>
        <w:jc w:val="both"/>
        <w:rPr>
          <w:rFonts w:eastAsia="Times New Roman"/>
          <w:color w:val="000000"/>
          <w:shd w:val="clear" w:color="auto" w:fill="FFFFFF"/>
        </w:rPr>
      </w:pPr>
      <w:r>
        <w:rPr>
          <w:rFonts w:eastAsia="Times New Roman"/>
          <w:color w:val="000000"/>
          <w:shd w:val="clear" w:color="auto" w:fill="FFFFFF"/>
        </w:rPr>
        <w:t>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9C4E87" w:rsidRDefault="00830164" w:rsidP="002322A0">
      <w:pPr>
        <w:tabs>
          <w:tab w:val="left" w:pos="142"/>
        </w:tabs>
        <w:ind w:firstLine="426"/>
        <w:rPr>
          <w:rFonts w:eastAsia="Times New Roman"/>
          <w:color w:val="000000"/>
          <w:shd w:val="clear" w:color="auto" w:fill="FFFFFF"/>
        </w:rPr>
      </w:pPr>
      <w:bookmarkStart w:id="0" w:name="_GoBack"/>
      <w:r w:rsidRPr="00854F43">
        <w:rPr>
          <w:rFonts w:eastAsia="Times New Roman"/>
          <w:b/>
          <w:bCs/>
          <w:color w:val="000000"/>
          <w:shd w:val="clear" w:color="auto" w:fill="FFFFFF"/>
        </w:rPr>
        <w:t>Задачи</w:t>
      </w:r>
      <w:r w:rsidR="009C4E87" w:rsidRPr="00854F43">
        <w:rPr>
          <w:rFonts w:eastAsia="Times New Roman"/>
          <w:b/>
          <w:bCs/>
          <w:color w:val="000000"/>
          <w:shd w:val="clear" w:color="auto" w:fill="FFFFFF"/>
        </w:rPr>
        <w:t>:</w:t>
      </w:r>
      <w:bookmarkEnd w:id="0"/>
      <w:r w:rsidR="009C4E87">
        <w:rPr>
          <w:rFonts w:eastAsia="Times New Roman"/>
          <w:color w:val="000000"/>
        </w:rPr>
        <w:br/>
      </w:r>
      <w:r w:rsidR="009C4E87">
        <w:rPr>
          <w:rFonts w:eastAsia="Times New Roman"/>
          <w:i/>
          <w:iCs/>
          <w:color w:val="000000"/>
          <w:shd w:val="clear" w:color="auto" w:fill="FFFFFF"/>
        </w:rPr>
        <w:t>Обучающие:</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развитие интереса к русскому языку как к учебному предмету;</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приобретение знаний, умений, навыков по грамматике русского языка;</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пробуждение потребности у учащихся к самостоятельной работе над познанием родного языка;</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развитие мотивации к изучению русского языка;</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развитие творчества и обогащение словарного запаса;</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совершенствование общего языкового развития учащихся;</w:t>
      </w:r>
    </w:p>
    <w:p w:rsidR="009C4E87" w:rsidRDefault="009C4E87" w:rsidP="002322A0">
      <w:pPr>
        <w:widowControl/>
        <w:numPr>
          <w:ilvl w:val="0"/>
          <w:numId w:val="3"/>
        </w:numPr>
        <w:shd w:val="clear" w:color="auto" w:fill="FFFFFF"/>
        <w:tabs>
          <w:tab w:val="left" w:pos="142"/>
        </w:tabs>
        <w:autoSpaceDE/>
        <w:adjustRightInd/>
        <w:jc w:val="both"/>
        <w:rPr>
          <w:rFonts w:eastAsia="Times New Roman"/>
          <w:color w:val="000000"/>
        </w:rPr>
      </w:pPr>
      <w:r>
        <w:rPr>
          <w:rFonts w:eastAsia="Times New Roman"/>
          <w:color w:val="000000"/>
        </w:rPr>
        <w:t>углубление и расширение знаний и представлений о литературном языке.</w:t>
      </w:r>
    </w:p>
    <w:p w:rsidR="009C4E87" w:rsidRDefault="009C4E87" w:rsidP="002322A0">
      <w:pPr>
        <w:shd w:val="clear" w:color="auto" w:fill="FFFFFF"/>
        <w:tabs>
          <w:tab w:val="left" w:pos="142"/>
        </w:tabs>
        <w:jc w:val="both"/>
        <w:rPr>
          <w:rFonts w:eastAsia="Times New Roman"/>
          <w:color w:val="000000"/>
        </w:rPr>
      </w:pPr>
      <w:r>
        <w:rPr>
          <w:rFonts w:eastAsia="Times New Roman"/>
          <w:i/>
          <w:iCs/>
          <w:color w:val="000000"/>
          <w:shd w:val="clear" w:color="auto" w:fill="FFFFFF"/>
        </w:rPr>
        <w:t>Воспитывающие:</w:t>
      </w:r>
      <w:r>
        <w:rPr>
          <w:rFonts w:eastAsia="Times New Roman"/>
          <w:i/>
          <w:iCs/>
          <w:color w:val="000000"/>
        </w:rPr>
        <w:t> </w:t>
      </w:r>
    </w:p>
    <w:p w:rsidR="009C4E87" w:rsidRDefault="009C4E87" w:rsidP="002322A0">
      <w:pPr>
        <w:widowControl/>
        <w:numPr>
          <w:ilvl w:val="0"/>
          <w:numId w:val="4"/>
        </w:numPr>
        <w:shd w:val="clear" w:color="auto" w:fill="FFFFFF"/>
        <w:tabs>
          <w:tab w:val="left" w:pos="142"/>
        </w:tabs>
        <w:autoSpaceDE/>
        <w:adjustRightInd/>
        <w:jc w:val="both"/>
        <w:rPr>
          <w:rFonts w:eastAsia="Times New Roman"/>
          <w:color w:val="000000"/>
        </w:rPr>
      </w:pPr>
      <w:r>
        <w:rPr>
          <w:rFonts w:eastAsia="Times New Roman"/>
          <w:color w:val="000000"/>
        </w:rPr>
        <w:t>воспитание культуры обращения с книгой;</w:t>
      </w:r>
    </w:p>
    <w:p w:rsidR="009C4E87" w:rsidRDefault="009C4E87" w:rsidP="002322A0">
      <w:pPr>
        <w:widowControl/>
        <w:numPr>
          <w:ilvl w:val="0"/>
          <w:numId w:val="4"/>
        </w:numPr>
        <w:shd w:val="clear" w:color="auto" w:fill="FFFFFF"/>
        <w:tabs>
          <w:tab w:val="left" w:pos="142"/>
        </w:tabs>
        <w:autoSpaceDE/>
        <w:adjustRightInd/>
        <w:jc w:val="both"/>
        <w:rPr>
          <w:rFonts w:eastAsia="Times New Roman"/>
          <w:color w:val="000000"/>
        </w:rPr>
      </w:pPr>
      <w:r>
        <w:rPr>
          <w:rFonts w:eastAsia="Times New Roman"/>
          <w:color w:val="000000"/>
        </w:rPr>
        <w:t>формирование и развитие у учащихся разносторонних интересов, культуры мышления.</w:t>
      </w:r>
    </w:p>
    <w:p w:rsidR="009C4E87" w:rsidRDefault="009C4E87" w:rsidP="002322A0">
      <w:pPr>
        <w:shd w:val="clear" w:color="auto" w:fill="FFFFFF"/>
        <w:tabs>
          <w:tab w:val="left" w:pos="142"/>
        </w:tabs>
        <w:jc w:val="both"/>
        <w:rPr>
          <w:rFonts w:eastAsia="Times New Roman"/>
          <w:color w:val="000000"/>
        </w:rPr>
      </w:pPr>
      <w:r>
        <w:rPr>
          <w:rFonts w:eastAsia="Times New Roman"/>
          <w:i/>
          <w:iCs/>
          <w:color w:val="000000"/>
          <w:shd w:val="clear" w:color="auto" w:fill="FFFFFF"/>
        </w:rPr>
        <w:t>Развивающие</w:t>
      </w:r>
      <w:r>
        <w:rPr>
          <w:rFonts w:eastAsia="Times New Roman"/>
          <w:color w:val="000000"/>
          <w:shd w:val="clear" w:color="auto" w:fill="FFFFFF"/>
        </w:rPr>
        <w:t>:</w:t>
      </w:r>
      <w:r>
        <w:rPr>
          <w:rFonts w:eastAsia="Times New Roman"/>
          <w:color w:val="000000"/>
        </w:rPr>
        <w:t> </w:t>
      </w:r>
    </w:p>
    <w:p w:rsidR="009C4E87" w:rsidRDefault="009C4E87" w:rsidP="002322A0">
      <w:pPr>
        <w:widowControl/>
        <w:numPr>
          <w:ilvl w:val="0"/>
          <w:numId w:val="5"/>
        </w:numPr>
        <w:shd w:val="clear" w:color="auto" w:fill="FFFFFF"/>
        <w:tabs>
          <w:tab w:val="left" w:pos="142"/>
        </w:tabs>
        <w:autoSpaceDE/>
        <w:adjustRightInd/>
        <w:jc w:val="both"/>
        <w:rPr>
          <w:rFonts w:eastAsia="Times New Roman"/>
          <w:color w:val="000000"/>
        </w:rPr>
      </w:pPr>
      <w:r>
        <w:rPr>
          <w:rFonts w:eastAsia="Times New Roman"/>
          <w:color w:val="000000"/>
        </w:rPr>
        <w:t>развивать смекалку и сообразительность;</w:t>
      </w:r>
    </w:p>
    <w:p w:rsidR="009C4E87" w:rsidRDefault="009C4E87" w:rsidP="002322A0">
      <w:pPr>
        <w:widowControl/>
        <w:numPr>
          <w:ilvl w:val="0"/>
          <w:numId w:val="5"/>
        </w:numPr>
        <w:shd w:val="clear" w:color="auto" w:fill="FFFFFF"/>
        <w:tabs>
          <w:tab w:val="left" w:pos="142"/>
        </w:tabs>
        <w:autoSpaceDE/>
        <w:adjustRightInd/>
        <w:jc w:val="both"/>
        <w:rPr>
          <w:rFonts w:eastAsia="Times New Roman"/>
          <w:color w:val="000000"/>
        </w:rPr>
      </w:pPr>
      <w:r>
        <w:rPr>
          <w:rFonts w:eastAsia="Times New Roman"/>
          <w:color w:val="000000"/>
        </w:rPr>
        <w:t>приобщение школьников к самостоятельной исследовательской работе;</w:t>
      </w:r>
    </w:p>
    <w:p w:rsidR="009C4E87" w:rsidRDefault="009C4E87" w:rsidP="002322A0">
      <w:pPr>
        <w:widowControl/>
        <w:numPr>
          <w:ilvl w:val="0"/>
          <w:numId w:val="5"/>
        </w:numPr>
        <w:shd w:val="clear" w:color="auto" w:fill="FFFFFF"/>
        <w:tabs>
          <w:tab w:val="left" w:pos="142"/>
        </w:tabs>
        <w:autoSpaceDE/>
        <w:adjustRightInd/>
        <w:jc w:val="both"/>
        <w:rPr>
          <w:rFonts w:eastAsia="Times New Roman"/>
          <w:color w:val="000000"/>
        </w:rPr>
      </w:pPr>
      <w:r>
        <w:rPr>
          <w:rFonts w:eastAsia="Times New Roman"/>
          <w:color w:val="000000"/>
        </w:rPr>
        <w:t>развивать умение пользоваться разнообразными словарями;</w:t>
      </w:r>
    </w:p>
    <w:p w:rsidR="009C4E87" w:rsidRDefault="009C4E87" w:rsidP="002322A0">
      <w:pPr>
        <w:widowControl/>
        <w:numPr>
          <w:ilvl w:val="0"/>
          <w:numId w:val="5"/>
        </w:numPr>
        <w:shd w:val="clear" w:color="auto" w:fill="FFFFFF"/>
        <w:tabs>
          <w:tab w:val="left" w:pos="142"/>
        </w:tabs>
        <w:autoSpaceDE/>
        <w:adjustRightInd/>
        <w:jc w:val="both"/>
        <w:rPr>
          <w:rFonts w:eastAsia="Times New Roman"/>
          <w:color w:val="000000"/>
        </w:rPr>
      </w:pPr>
      <w:r>
        <w:rPr>
          <w:rFonts w:eastAsia="Times New Roman"/>
          <w:color w:val="000000"/>
        </w:rPr>
        <w:t>учить организации личной и коллективной деятельности в работе с книгой.</w:t>
      </w:r>
    </w:p>
    <w:p w:rsidR="009C4E87" w:rsidRDefault="009C4E87" w:rsidP="002322A0">
      <w:pPr>
        <w:pStyle w:val="a4"/>
        <w:tabs>
          <w:tab w:val="left" w:pos="142"/>
        </w:tabs>
        <w:ind w:firstLine="567"/>
        <w:jc w:val="both"/>
        <w:rPr>
          <w:sz w:val="24"/>
          <w:szCs w:val="24"/>
        </w:rPr>
      </w:pPr>
      <w:r>
        <w:rPr>
          <w:sz w:val="24"/>
          <w:szCs w:val="24"/>
        </w:rPr>
        <w:lastRenderedPageBreak/>
        <w:t>Ведущим принципом, лежащим в основе программы,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интереса к изучению родного русского языка, легкому усвоению и запоминанию материала.</w:t>
      </w:r>
      <w:r>
        <w:rPr>
          <w:color w:val="000000"/>
        </w:rPr>
        <w:t xml:space="preserve"> </w:t>
      </w:r>
      <w:r>
        <w:rPr>
          <w:color w:val="000000"/>
          <w:sz w:val="24"/>
          <w:szCs w:val="24"/>
        </w:rPr>
        <w:t xml:space="preserve">В основе создания данного курса лежат </w:t>
      </w:r>
      <w:proofErr w:type="spellStart"/>
      <w:r>
        <w:rPr>
          <w:color w:val="000000"/>
          <w:sz w:val="24"/>
          <w:szCs w:val="24"/>
        </w:rPr>
        <w:t>общедидактические</w:t>
      </w:r>
      <w:proofErr w:type="spellEnd"/>
      <w:r>
        <w:rPr>
          <w:color w:val="000000"/>
          <w:sz w:val="24"/>
          <w:szCs w:val="24"/>
        </w:rPr>
        <w:t xml:space="preserve"> принципы научности, доступности, систематичности и последовательности, связи теории с практикой, сознательности и активности, наглядности и перспективности. Наряду с ними имеются ещё такие принципы, которыми определяются, с одной стороны содержание, с другой - формы, виды и методы проведения занятий.</w:t>
      </w:r>
    </w:p>
    <w:p w:rsidR="009C4E87" w:rsidRDefault="009C4E87" w:rsidP="002322A0">
      <w:pPr>
        <w:shd w:val="clear" w:color="auto" w:fill="FFFFFF"/>
        <w:tabs>
          <w:tab w:val="left" w:pos="142"/>
        </w:tabs>
        <w:ind w:firstLine="426"/>
        <w:jc w:val="both"/>
        <w:rPr>
          <w:color w:val="000000"/>
        </w:rPr>
      </w:pPr>
      <w:r>
        <w:rPr>
          <w:color w:val="000000"/>
        </w:rPr>
        <w:t>Основными из них являются следующие принципы:</w:t>
      </w:r>
    </w:p>
    <w:p w:rsidR="009C4E87" w:rsidRDefault="009C4E87" w:rsidP="002322A0">
      <w:pPr>
        <w:shd w:val="clear" w:color="auto" w:fill="FFFFFF"/>
        <w:tabs>
          <w:tab w:val="left" w:pos="142"/>
        </w:tabs>
        <w:ind w:firstLine="426"/>
        <w:jc w:val="both"/>
        <w:rPr>
          <w:color w:val="000000"/>
        </w:rPr>
      </w:pPr>
      <w:r>
        <w:rPr>
          <w:rStyle w:val="c6"/>
          <w:i/>
          <w:iCs/>
          <w:color w:val="000000"/>
        </w:rPr>
        <w:t>1.Принцип связи данного курса с уроками русского языка.</w:t>
      </w:r>
    </w:p>
    <w:p w:rsidR="009C4E87" w:rsidRDefault="009C4E87" w:rsidP="002322A0">
      <w:pPr>
        <w:shd w:val="clear" w:color="auto" w:fill="FFFFFF"/>
        <w:tabs>
          <w:tab w:val="left" w:pos="142"/>
        </w:tabs>
        <w:ind w:firstLine="426"/>
        <w:jc w:val="both"/>
        <w:rPr>
          <w:color w:val="000000"/>
        </w:rPr>
      </w:pPr>
      <w:r>
        <w:rPr>
          <w:color w:val="000000"/>
        </w:rPr>
        <w:t>Он заключается в том, что основой должны являться знания, полученные учащихся на уроках русского языка, которые учитель углубляет на дополнительных занятиях.</w:t>
      </w:r>
    </w:p>
    <w:p w:rsidR="009C4E87" w:rsidRDefault="009C4E87" w:rsidP="002322A0">
      <w:pPr>
        <w:shd w:val="clear" w:color="auto" w:fill="FFFFFF"/>
        <w:tabs>
          <w:tab w:val="left" w:pos="142"/>
        </w:tabs>
        <w:ind w:firstLine="426"/>
        <w:jc w:val="both"/>
        <w:rPr>
          <w:color w:val="000000"/>
        </w:rPr>
      </w:pPr>
      <w:r>
        <w:rPr>
          <w:rStyle w:val="c6"/>
          <w:i/>
          <w:iCs/>
          <w:color w:val="000000"/>
        </w:rPr>
        <w:t>2.Принцип систематичности в подаче языкового материала.</w:t>
      </w:r>
    </w:p>
    <w:p w:rsidR="009C4E87" w:rsidRDefault="009C4E87" w:rsidP="002322A0">
      <w:pPr>
        <w:shd w:val="clear" w:color="auto" w:fill="FFFFFF"/>
        <w:tabs>
          <w:tab w:val="left" w:pos="142"/>
        </w:tabs>
        <w:ind w:firstLine="426"/>
        <w:jc w:val="both"/>
        <w:rPr>
          <w:color w:val="000000"/>
        </w:rPr>
      </w:pPr>
      <w:r>
        <w:rPr>
          <w:color w:val="000000"/>
        </w:rPr>
        <w:t>Этот принцип связан с предыдущим. Последовательность подачи активизируемого во внеурочное время языкового материала должна совпадать с последовательность его изучения на уроках.</w:t>
      </w:r>
    </w:p>
    <w:p w:rsidR="009C4E87" w:rsidRDefault="009C4E87" w:rsidP="002322A0">
      <w:pPr>
        <w:shd w:val="clear" w:color="auto" w:fill="FFFFFF"/>
        <w:tabs>
          <w:tab w:val="left" w:pos="142"/>
        </w:tabs>
        <w:ind w:firstLine="426"/>
        <w:jc w:val="both"/>
        <w:rPr>
          <w:color w:val="000000"/>
        </w:rPr>
      </w:pPr>
      <w:r>
        <w:rPr>
          <w:rStyle w:val="c6"/>
          <w:i/>
          <w:iCs/>
          <w:color w:val="000000"/>
        </w:rPr>
        <w:t>3.Принцип индивидуальных особенностей обучающихся.</w:t>
      </w:r>
    </w:p>
    <w:p w:rsidR="009C4E87" w:rsidRDefault="009C4E87" w:rsidP="002322A0">
      <w:pPr>
        <w:shd w:val="clear" w:color="auto" w:fill="FFFFFF"/>
        <w:tabs>
          <w:tab w:val="left" w:pos="142"/>
        </w:tabs>
        <w:ind w:firstLine="426"/>
        <w:jc w:val="both"/>
        <w:rPr>
          <w:color w:val="000000"/>
        </w:rPr>
      </w:pPr>
      <w:r>
        <w:rPr>
          <w:color w:val="000000"/>
        </w:rPr>
        <w:t> Согласно этому принципу, содержание работы должно определяться с учётом индивидуальных интересов школьников и способствовать развитию каждого ребёнка.</w:t>
      </w:r>
    </w:p>
    <w:p w:rsidR="009C4E87" w:rsidRDefault="009C4E87" w:rsidP="002322A0">
      <w:pPr>
        <w:shd w:val="clear" w:color="auto" w:fill="FFFFFF"/>
        <w:tabs>
          <w:tab w:val="left" w:pos="142"/>
        </w:tabs>
        <w:ind w:firstLine="426"/>
        <w:jc w:val="both"/>
        <w:rPr>
          <w:color w:val="000000"/>
        </w:rPr>
      </w:pPr>
      <w:r>
        <w:rPr>
          <w:rStyle w:val="c6"/>
          <w:i/>
          <w:iCs/>
          <w:color w:val="000000"/>
        </w:rPr>
        <w:t>4. Принцип занимательности.</w:t>
      </w:r>
    </w:p>
    <w:p w:rsidR="009C4E87" w:rsidRDefault="009C4E87" w:rsidP="002322A0">
      <w:pPr>
        <w:shd w:val="clear" w:color="auto" w:fill="FFFFFF"/>
        <w:tabs>
          <w:tab w:val="left" w:pos="142"/>
        </w:tabs>
        <w:ind w:firstLine="426"/>
        <w:jc w:val="both"/>
        <w:rPr>
          <w:color w:val="000000"/>
        </w:rPr>
      </w:pPr>
      <w:r>
        <w:rPr>
          <w:color w:val="000000"/>
        </w:rPr>
        <w:t xml:space="preserve">Занимательность - одно из основных условий пробуждения и поддержания интереса к занятиям. Занимательность достигается путём использования материалов занимательной грамматики – игр, шарад, чайнвордов, ребусов, загадок, анаграмм, </w:t>
      </w:r>
      <w:proofErr w:type="spellStart"/>
      <w:r>
        <w:rPr>
          <w:color w:val="000000"/>
        </w:rPr>
        <w:t>метаграмм</w:t>
      </w:r>
      <w:proofErr w:type="spellEnd"/>
      <w:r>
        <w:rPr>
          <w:color w:val="000000"/>
        </w:rPr>
        <w:t>, калейдоскопов и кроссвордов. Однако занимательность не сводится к развлекательности. Занимательность – это то, что удовлетворяет интеллектуальные запросы учащихся, развивает любознательность. Для учащихся начальной школы занимательно то, что имеет практическое значение, т.е. приводит к практическому овладению русским языком.</w:t>
      </w:r>
    </w:p>
    <w:p w:rsidR="009C4E87" w:rsidRDefault="009C4E87" w:rsidP="002322A0">
      <w:pPr>
        <w:shd w:val="clear" w:color="auto" w:fill="FFFFFF"/>
        <w:tabs>
          <w:tab w:val="left" w:pos="142"/>
        </w:tabs>
        <w:ind w:firstLine="426"/>
        <w:jc w:val="both"/>
        <w:rPr>
          <w:color w:val="000000"/>
        </w:rPr>
      </w:pPr>
      <w:r>
        <w:rPr>
          <w:i/>
          <w:iCs/>
          <w:color w:val="000000"/>
        </w:rPr>
        <w:t>5. Принцип разнообразия форм и видов работы.</w:t>
      </w:r>
    </w:p>
    <w:p w:rsidR="009C4E87" w:rsidRDefault="009C4E87" w:rsidP="002322A0">
      <w:pPr>
        <w:shd w:val="clear" w:color="auto" w:fill="FFFFFF"/>
        <w:tabs>
          <w:tab w:val="left" w:pos="142"/>
        </w:tabs>
        <w:ind w:firstLine="426"/>
        <w:jc w:val="both"/>
        <w:rPr>
          <w:color w:val="000000"/>
        </w:rPr>
      </w:pPr>
      <w:r>
        <w:rPr>
          <w:color w:val="000000"/>
        </w:rPr>
        <w:t>Интерес учащихся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9C4E87" w:rsidRDefault="009C4E87" w:rsidP="002322A0">
      <w:pPr>
        <w:tabs>
          <w:tab w:val="left" w:pos="142"/>
        </w:tabs>
        <w:ind w:firstLine="426"/>
        <w:jc w:val="both"/>
        <w:rPr>
          <w:rFonts w:eastAsia="Times New Roman"/>
          <w:color w:val="000000"/>
          <w:shd w:val="clear" w:color="auto" w:fill="FFFFFF"/>
        </w:rPr>
      </w:pPr>
      <w:r>
        <w:rPr>
          <w:rFonts w:eastAsia="Times New Roman"/>
          <w:color w:val="000000"/>
          <w:shd w:val="clear" w:color="auto" w:fill="FFFFFF"/>
        </w:rPr>
        <w:t>Данный курс позволяет наиболее успешно применять индивидуальный подход к каждому обучающемуся с учётом его способностей, более полно удовлетворять познавательные и жизненные интересы обучающихся.</w:t>
      </w:r>
    </w:p>
    <w:p w:rsidR="002322A0" w:rsidRPr="00D05108" w:rsidRDefault="002322A0" w:rsidP="002322A0">
      <w:pPr>
        <w:tabs>
          <w:tab w:val="left" w:pos="142"/>
        </w:tabs>
        <w:ind w:firstLine="426"/>
        <w:jc w:val="both"/>
        <w:rPr>
          <w:rFonts w:eastAsia="Times New Roman"/>
          <w:color w:val="000000"/>
          <w:sz w:val="28"/>
          <w:shd w:val="clear" w:color="auto" w:fill="FFFFFF"/>
        </w:rPr>
      </w:pPr>
      <w:r>
        <w:rPr>
          <w:rFonts w:eastAsia="Times New Roman"/>
          <w:color w:val="000000"/>
          <w:shd w:val="clear" w:color="auto" w:fill="FFFFFF"/>
        </w:rPr>
        <w:t xml:space="preserve">   </w:t>
      </w:r>
    </w:p>
    <w:p w:rsidR="00D05108" w:rsidRPr="00D05108" w:rsidRDefault="002322A0" w:rsidP="00D05108">
      <w:pPr>
        <w:shd w:val="clear" w:color="auto" w:fill="FFFFFF"/>
        <w:rPr>
          <w:rFonts w:ascii="Calibri" w:eastAsia="Times New Roman" w:hAnsi="Calibri"/>
          <w:color w:val="000000"/>
          <w:sz w:val="28"/>
        </w:rPr>
      </w:pPr>
      <w:r w:rsidRPr="00D05108">
        <w:rPr>
          <w:rFonts w:eastAsia="Times New Roman"/>
          <w:color w:val="000000"/>
          <w:sz w:val="28"/>
          <w:shd w:val="clear" w:color="auto" w:fill="FFFFFF"/>
        </w:rPr>
        <w:t xml:space="preserve"> </w:t>
      </w:r>
      <w:r w:rsidR="00D05108" w:rsidRPr="003A3BDA">
        <w:rPr>
          <w:rFonts w:eastAsia="Times New Roman"/>
          <w:b/>
          <w:bCs/>
          <w:color w:val="000000"/>
          <w:sz w:val="28"/>
        </w:rPr>
        <w:t>Место предмет</w:t>
      </w:r>
      <w:r w:rsidR="00830164" w:rsidRPr="003A3BDA">
        <w:rPr>
          <w:rFonts w:eastAsia="Times New Roman"/>
          <w:b/>
          <w:bCs/>
          <w:color w:val="000000"/>
          <w:sz w:val="28"/>
        </w:rPr>
        <w:t xml:space="preserve">а </w:t>
      </w:r>
      <w:r w:rsidR="00D05108" w:rsidRPr="003A3BDA">
        <w:rPr>
          <w:rFonts w:eastAsia="Times New Roman"/>
          <w:b/>
          <w:bCs/>
          <w:color w:val="000000"/>
          <w:sz w:val="28"/>
        </w:rPr>
        <w:t xml:space="preserve"> в</w:t>
      </w:r>
      <w:r w:rsidR="00830164" w:rsidRPr="003A3BDA">
        <w:rPr>
          <w:rFonts w:eastAsia="Times New Roman"/>
          <w:b/>
          <w:bCs/>
          <w:color w:val="000000"/>
          <w:sz w:val="28"/>
        </w:rPr>
        <w:t xml:space="preserve"> </w:t>
      </w:r>
      <w:r w:rsidR="00D05108" w:rsidRPr="003A3BDA">
        <w:rPr>
          <w:rFonts w:eastAsia="Times New Roman"/>
          <w:b/>
          <w:bCs/>
          <w:color w:val="000000"/>
          <w:sz w:val="28"/>
        </w:rPr>
        <w:t>учебном</w:t>
      </w:r>
      <w:r w:rsidR="00830164" w:rsidRPr="003A3BDA">
        <w:rPr>
          <w:rFonts w:eastAsia="Times New Roman"/>
          <w:b/>
          <w:bCs/>
          <w:color w:val="000000"/>
          <w:sz w:val="28"/>
        </w:rPr>
        <w:t xml:space="preserve"> </w:t>
      </w:r>
      <w:r w:rsidR="00D05108" w:rsidRPr="003A3BDA">
        <w:rPr>
          <w:rFonts w:eastAsia="Times New Roman"/>
          <w:b/>
          <w:bCs/>
          <w:color w:val="000000"/>
          <w:sz w:val="28"/>
        </w:rPr>
        <w:t xml:space="preserve"> плане</w:t>
      </w:r>
    </w:p>
    <w:p w:rsidR="00D05108" w:rsidRPr="00D05108" w:rsidRDefault="00D05108" w:rsidP="00D05108">
      <w:pPr>
        <w:widowControl/>
        <w:shd w:val="clear" w:color="auto" w:fill="FFFFFF"/>
        <w:autoSpaceDE/>
        <w:autoSpaceDN/>
        <w:adjustRightInd/>
        <w:ind w:left="-284"/>
        <w:rPr>
          <w:rFonts w:ascii="Calibri" w:eastAsia="Times New Roman" w:hAnsi="Calibri"/>
          <w:color w:val="000000"/>
        </w:rPr>
      </w:pPr>
      <w:r>
        <w:rPr>
          <w:rFonts w:eastAsia="Times New Roman"/>
          <w:color w:val="000000"/>
        </w:rPr>
        <w:t xml:space="preserve">                            Программа «Родной (русский) язык» в 3</w:t>
      </w:r>
      <w:r w:rsidR="00BB0CD7">
        <w:rPr>
          <w:rFonts w:eastAsia="Times New Roman"/>
          <w:color w:val="000000"/>
        </w:rPr>
        <w:t xml:space="preserve">-4 классах </w:t>
      </w:r>
      <w:r>
        <w:rPr>
          <w:rFonts w:eastAsia="Times New Roman"/>
          <w:color w:val="000000"/>
        </w:rPr>
        <w:t xml:space="preserve"> рассчитана на 34 часа в год, </w:t>
      </w:r>
      <w:r w:rsidRPr="00D05108">
        <w:rPr>
          <w:rFonts w:eastAsia="Times New Roman"/>
          <w:color w:val="000000"/>
        </w:rPr>
        <w:t xml:space="preserve">из расчёта 1 час в неделю </w:t>
      </w:r>
    </w:p>
    <w:p w:rsidR="00D05108" w:rsidRPr="003A3BDA" w:rsidRDefault="00D05108" w:rsidP="00D05108">
      <w:pPr>
        <w:spacing w:line="276" w:lineRule="auto"/>
        <w:rPr>
          <w:rFonts w:eastAsia="Times New Roman"/>
          <w:color w:val="000000"/>
          <w:shd w:val="clear" w:color="auto" w:fill="FFFFFF"/>
        </w:rPr>
      </w:pPr>
    </w:p>
    <w:p w:rsidR="002322A0" w:rsidRPr="003A3BDA" w:rsidRDefault="00D05108" w:rsidP="00D05108">
      <w:pPr>
        <w:spacing w:line="276" w:lineRule="auto"/>
        <w:rPr>
          <w:rFonts w:asciiTheme="majorHAnsi" w:hAnsiTheme="majorHAnsi"/>
          <w:sz w:val="28"/>
        </w:rPr>
      </w:pPr>
      <w:r w:rsidRPr="003A3BDA">
        <w:rPr>
          <w:rFonts w:asciiTheme="majorHAnsi" w:hAnsiTheme="majorHAnsi"/>
          <w:b/>
          <w:sz w:val="28"/>
        </w:rPr>
        <w:t xml:space="preserve"> </w:t>
      </w:r>
      <w:r w:rsidR="002322A0" w:rsidRPr="003A3BDA">
        <w:rPr>
          <w:rFonts w:asciiTheme="majorHAnsi" w:hAnsiTheme="majorHAnsi"/>
          <w:b/>
          <w:sz w:val="28"/>
        </w:rPr>
        <w:t>Планируемые результаты освоения курса «Родной (русский) язык»</w:t>
      </w:r>
    </w:p>
    <w:p w:rsidR="002322A0" w:rsidRDefault="002322A0" w:rsidP="002322A0">
      <w:pPr>
        <w:shd w:val="clear" w:color="auto" w:fill="FFFFFF"/>
        <w:ind w:right="-1"/>
        <w:jc w:val="both"/>
        <w:rPr>
          <w:color w:val="000000"/>
        </w:rPr>
      </w:pPr>
    </w:p>
    <w:p w:rsidR="002322A0" w:rsidRDefault="002322A0" w:rsidP="002322A0">
      <w:pPr>
        <w:pStyle w:val="a4"/>
        <w:ind w:firstLine="567"/>
        <w:jc w:val="both"/>
        <w:rPr>
          <w:sz w:val="24"/>
          <w:szCs w:val="24"/>
        </w:rPr>
      </w:pPr>
      <w:r>
        <w:rPr>
          <w:sz w:val="24"/>
          <w:szCs w:val="24"/>
        </w:rPr>
        <w:t xml:space="preserve">Актуальность   программы заключается   в   том, что предметные   знания   и   умения, </w:t>
      </w:r>
    </w:p>
    <w:p w:rsidR="002322A0" w:rsidRDefault="002322A0" w:rsidP="002322A0">
      <w:pPr>
        <w:pStyle w:val="a4"/>
        <w:jc w:val="both"/>
        <w:rPr>
          <w:sz w:val="24"/>
          <w:szCs w:val="24"/>
        </w:rPr>
      </w:pPr>
      <w:r>
        <w:rPr>
          <w:sz w:val="24"/>
          <w:szCs w:val="24"/>
        </w:rPr>
        <w:lastRenderedPageBreak/>
        <w:t xml:space="preserve">приобретённые при изучении родного (русского) языка в начальной школе, являются фундаментом обучения в старших классах общеобразовательных учреждений. В то же время в начальной школе этот предмет является основой овладения родным языком через речевую деятельность, через восприятие   речи   и   говорение.   Владение   словом   –   инструментом   общения, мышления   –   это первооснова   интеллекта   ребенка.   Мышление   не   может   развиваться   без   языкового   материала. </w:t>
      </w:r>
    </w:p>
    <w:p w:rsidR="002322A0" w:rsidRDefault="002322A0" w:rsidP="002322A0">
      <w:pPr>
        <w:pStyle w:val="a4"/>
        <w:ind w:firstLine="567"/>
        <w:jc w:val="both"/>
        <w:rPr>
          <w:sz w:val="24"/>
          <w:szCs w:val="24"/>
        </w:rPr>
      </w:pPr>
      <w:r>
        <w:rPr>
          <w:sz w:val="24"/>
          <w:szCs w:val="24"/>
        </w:rPr>
        <w:t>Начальный школьный период – одна из наиболее важных ступеней в овладении речью. Таким образом, родной язык является эффективным средством развития личности школьника.</w:t>
      </w:r>
    </w:p>
    <w:p w:rsidR="002322A0" w:rsidRDefault="002322A0" w:rsidP="002322A0">
      <w:pPr>
        <w:pStyle w:val="a4"/>
        <w:ind w:firstLine="567"/>
        <w:jc w:val="both"/>
        <w:rPr>
          <w:sz w:val="24"/>
          <w:szCs w:val="24"/>
        </w:rPr>
      </w:pPr>
      <w:r>
        <w:rPr>
          <w:sz w:val="24"/>
          <w:szCs w:val="24"/>
        </w:rPr>
        <w:t xml:space="preserve">Основная цель обучения родному (русскому) языку – способствовать более прочному и </w:t>
      </w:r>
    </w:p>
    <w:p w:rsidR="002322A0" w:rsidRDefault="002322A0" w:rsidP="002322A0">
      <w:pPr>
        <w:pStyle w:val="a4"/>
        <w:jc w:val="center"/>
        <w:rPr>
          <w:b/>
          <w:i/>
          <w:sz w:val="24"/>
          <w:szCs w:val="24"/>
        </w:rPr>
      </w:pPr>
      <w:r>
        <w:rPr>
          <w:sz w:val="24"/>
          <w:szCs w:val="24"/>
        </w:rPr>
        <w:t>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 готовить ученика к активной деятельн</w:t>
      </w:r>
      <w:r w:rsidR="00D05108">
        <w:rPr>
          <w:sz w:val="24"/>
          <w:szCs w:val="24"/>
        </w:rPr>
        <w:t>ости и непрерывному образованию.</w:t>
      </w:r>
    </w:p>
    <w:p w:rsidR="002322A0" w:rsidRDefault="002322A0" w:rsidP="009C4E87">
      <w:pPr>
        <w:pStyle w:val="a4"/>
        <w:jc w:val="center"/>
        <w:rPr>
          <w:b/>
          <w:i/>
          <w:sz w:val="24"/>
          <w:szCs w:val="24"/>
        </w:rPr>
      </w:pPr>
    </w:p>
    <w:p w:rsidR="009C4E87" w:rsidRDefault="009C4E87" w:rsidP="009C4E87">
      <w:pPr>
        <w:pStyle w:val="a4"/>
        <w:ind w:firstLine="567"/>
        <w:jc w:val="both"/>
        <w:rPr>
          <w:b/>
          <w:color w:val="000000"/>
          <w:sz w:val="24"/>
          <w:szCs w:val="24"/>
        </w:rPr>
      </w:pPr>
      <w:r>
        <w:rPr>
          <w:b/>
          <w:bCs/>
          <w:color w:val="000000"/>
          <w:sz w:val="24"/>
          <w:szCs w:val="24"/>
          <w:shd w:val="clear" w:color="auto" w:fill="FFFFFF"/>
        </w:rPr>
        <w:t>3--й класс</w:t>
      </w:r>
    </w:p>
    <w:p w:rsidR="009C4E87" w:rsidRDefault="009C4E87" w:rsidP="009C4E87">
      <w:pPr>
        <w:pStyle w:val="a4"/>
        <w:jc w:val="both"/>
        <w:rPr>
          <w:i/>
          <w:sz w:val="24"/>
          <w:szCs w:val="24"/>
          <w:u w:val="single"/>
        </w:rPr>
      </w:pPr>
      <w:r>
        <w:rPr>
          <w:bCs/>
          <w:i/>
          <w:color w:val="000000"/>
          <w:sz w:val="24"/>
          <w:szCs w:val="24"/>
          <w:u w:val="single"/>
          <w:shd w:val="clear" w:color="auto" w:fill="FFFFFF"/>
        </w:rPr>
        <w:t>Личностные результаты</w:t>
      </w:r>
    </w:p>
    <w:p w:rsidR="009C4E87" w:rsidRDefault="009C4E87" w:rsidP="009C4E87">
      <w:pPr>
        <w:pStyle w:val="a4"/>
        <w:numPr>
          <w:ilvl w:val="0"/>
          <w:numId w:val="6"/>
        </w:numPr>
        <w:jc w:val="both"/>
        <w:rPr>
          <w:color w:val="000000"/>
          <w:sz w:val="24"/>
          <w:szCs w:val="24"/>
        </w:rPr>
      </w:pPr>
      <w:r>
        <w:rPr>
          <w:color w:val="000000"/>
          <w:sz w:val="24"/>
          <w:szCs w:val="24"/>
        </w:rPr>
        <w:t>эмоциональность; умение </w:t>
      </w:r>
      <w:r>
        <w:rPr>
          <w:i/>
          <w:iCs/>
          <w:color w:val="000000"/>
          <w:sz w:val="24"/>
          <w:szCs w:val="24"/>
        </w:rPr>
        <w:t>осознавать</w:t>
      </w:r>
      <w:r>
        <w:rPr>
          <w:color w:val="000000"/>
          <w:sz w:val="24"/>
          <w:szCs w:val="24"/>
        </w:rPr>
        <w:t> и </w:t>
      </w:r>
      <w:r>
        <w:rPr>
          <w:i/>
          <w:iCs/>
          <w:color w:val="000000"/>
          <w:sz w:val="24"/>
          <w:szCs w:val="24"/>
        </w:rPr>
        <w:t>определять</w:t>
      </w:r>
      <w:r>
        <w:rPr>
          <w:color w:val="000000"/>
          <w:sz w:val="24"/>
          <w:szCs w:val="24"/>
        </w:rPr>
        <w:t> (называть) свои эмоции; </w:t>
      </w:r>
      <w:proofErr w:type="spellStart"/>
      <w:r>
        <w:rPr>
          <w:sz w:val="24"/>
          <w:szCs w:val="24"/>
        </w:rPr>
        <w:t>эмпатия</w:t>
      </w:r>
      <w:proofErr w:type="spellEnd"/>
      <w:r>
        <w:rPr>
          <w:sz w:val="24"/>
          <w:szCs w:val="24"/>
        </w:rPr>
        <w:t>–умение </w:t>
      </w:r>
      <w:r>
        <w:rPr>
          <w:i/>
          <w:iCs/>
          <w:sz w:val="24"/>
          <w:szCs w:val="24"/>
        </w:rPr>
        <w:t>осознавать</w:t>
      </w:r>
      <w:r>
        <w:rPr>
          <w:sz w:val="24"/>
          <w:szCs w:val="24"/>
        </w:rPr>
        <w:t> и </w:t>
      </w:r>
      <w:r>
        <w:rPr>
          <w:i/>
          <w:iCs/>
          <w:sz w:val="24"/>
          <w:szCs w:val="24"/>
        </w:rPr>
        <w:t>определять</w:t>
      </w:r>
      <w:r>
        <w:rPr>
          <w:sz w:val="24"/>
          <w:szCs w:val="24"/>
        </w:rPr>
        <w:t> эмоции других людей; </w:t>
      </w:r>
      <w:r>
        <w:rPr>
          <w:i/>
          <w:iCs/>
          <w:sz w:val="24"/>
          <w:szCs w:val="24"/>
        </w:rPr>
        <w:t>сочувствовать</w:t>
      </w:r>
      <w:r>
        <w:rPr>
          <w:sz w:val="24"/>
          <w:szCs w:val="24"/>
        </w:rPr>
        <w:t> другим людям, </w:t>
      </w:r>
      <w:r>
        <w:rPr>
          <w:i/>
          <w:iCs/>
          <w:sz w:val="24"/>
          <w:szCs w:val="24"/>
        </w:rPr>
        <w:t>сопереживать</w:t>
      </w:r>
      <w:r>
        <w:rPr>
          <w:sz w:val="24"/>
          <w:szCs w:val="24"/>
        </w:rPr>
        <w:t>; </w:t>
      </w:r>
    </w:p>
    <w:p w:rsidR="009C4E87" w:rsidRDefault="009C4E87" w:rsidP="009C4E87">
      <w:pPr>
        <w:pStyle w:val="a4"/>
        <w:numPr>
          <w:ilvl w:val="0"/>
          <w:numId w:val="6"/>
        </w:numPr>
        <w:jc w:val="both"/>
        <w:rPr>
          <w:color w:val="000000"/>
          <w:sz w:val="24"/>
          <w:szCs w:val="24"/>
        </w:rPr>
      </w:pPr>
      <w:r>
        <w:rPr>
          <w:color w:val="000000"/>
          <w:sz w:val="24"/>
          <w:szCs w:val="24"/>
        </w:rPr>
        <w:t xml:space="preserve">чувство </w:t>
      </w:r>
      <w:proofErr w:type="gramStart"/>
      <w:r>
        <w:rPr>
          <w:color w:val="000000"/>
          <w:sz w:val="24"/>
          <w:szCs w:val="24"/>
        </w:rPr>
        <w:t>прекрасного</w:t>
      </w:r>
      <w:proofErr w:type="gramEnd"/>
      <w:r>
        <w:rPr>
          <w:color w:val="000000"/>
          <w:sz w:val="24"/>
          <w:szCs w:val="24"/>
        </w:rPr>
        <w:t xml:space="preserve"> – умение </w:t>
      </w:r>
      <w:r>
        <w:rPr>
          <w:i/>
          <w:iCs/>
          <w:color w:val="000000"/>
          <w:sz w:val="24"/>
          <w:szCs w:val="24"/>
        </w:rPr>
        <w:t>чувствовать</w:t>
      </w:r>
      <w:r>
        <w:rPr>
          <w:color w:val="000000"/>
          <w:sz w:val="24"/>
          <w:szCs w:val="24"/>
        </w:rPr>
        <w:t> красоту и выразительность речи, </w:t>
      </w:r>
      <w:r>
        <w:rPr>
          <w:i/>
          <w:iCs/>
          <w:color w:val="000000"/>
          <w:sz w:val="24"/>
          <w:szCs w:val="24"/>
        </w:rPr>
        <w:t>стремиться</w:t>
      </w:r>
      <w:r>
        <w:rPr>
          <w:color w:val="000000"/>
          <w:sz w:val="24"/>
          <w:szCs w:val="24"/>
        </w:rPr>
        <w:t> к совершенствованию собственной речи; </w:t>
      </w:r>
    </w:p>
    <w:p w:rsidR="009C4E87" w:rsidRDefault="009C4E87" w:rsidP="009C4E87">
      <w:pPr>
        <w:pStyle w:val="a4"/>
        <w:numPr>
          <w:ilvl w:val="0"/>
          <w:numId w:val="6"/>
        </w:numPr>
        <w:jc w:val="both"/>
        <w:rPr>
          <w:color w:val="000000"/>
          <w:sz w:val="24"/>
          <w:szCs w:val="24"/>
        </w:rPr>
      </w:pPr>
      <w:r>
        <w:rPr>
          <w:i/>
          <w:iCs/>
          <w:color w:val="000000"/>
          <w:sz w:val="24"/>
          <w:szCs w:val="24"/>
        </w:rPr>
        <w:t>любовь</w:t>
      </w:r>
      <w:r>
        <w:rPr>
          <w:color w:val="000000"/>
          <w:sz w:val="24"/>
          <w:szCs w:val="24"/>
        </w:rPr>
        <w:t> и </w:t>
      </w:r>
      <w:r>
        <w:rPr>
          <w:i/>
          <w:iCs/>
          <w:color w:val="000000"/>
          <w:sz w:val="24"/>
          <w:szCs w:val="24"/>
        </w:rPr>
        <w:t>уважение</w:t>
      </w:r>
      <w:r>
        <w:rPr>
          <w:color w:val="000000"/>
          <w:sz w:val="24"/>
          <w:szCs w:val="24"/>
        </w:rPr>
        <w:t> к Отечеству, его языку, культуре; </w:t>
      </w:r>
    </w:p>
    <w:p w:rsidR="009C4E87" w:rsidRDefault="009C4E87" w:rsidP="009C4E87">
      <w:pPr>
        <w:pStyle w:val="a4"/>
        <w:numPr>
          <w:ilvl w:val="0"/>
          <w:numId w:val="6"/>
        </w:numPr>
        <w:jc w:val="both"/>
        <w:rPr>
          <w:color w:val="000000"/>
          <w:sz w:val="24"/>
          <w:szCs w:val="24"/>
        </w:rPr>
      </w:pPr>
      <w:r>
        <w:rPr>
          <w:i/>
          <w:iCs/>
          <w:color w:val="000000"/>
          <w:sz w:val="24"/>
          <w:szCs w:val="24"/>
        </w:rPr>
        <w:t>интерес</w:t>
      </w:r>
      <w:r>
        <w:rPr>
          <w:color w:val="000000"/>
          <w:sz w:val="24"/>
          <w:szCs w:val="24"/>
        </w:rPr>
        <w:t> к чтению, к ведению диалога с автором текста; </w:t>
      </w:r>
      <w:r>
        <w:rPr>
          <w:i/>
          <w:iCs/>
          <w:color w:val="000000"/>
          <w:sz w:val="24"/>
          <w:szCs w:val="24"/>
        </w:rPr>
        <w:t>потребность</w:t>
      </w:r>
      <w:r>
        <w:rPr>
          <w:color w:val="000000"/>
          <w:sz w:val="24"/>
          <w:szCs w:val="24"/>
        </w:rPr>
        <w:t> в чтении; </w:t>
      </w:r>
    </w:p>
    <w:p w:rsidR="009C4E87" w:rsidRDefault="009C4E87" w:rsidP="009C4E87">
      <w:pPr>
        <w:pStyle w:val="a4"/>
        <w:numPr>
          <w:ilvl w:val="0"/>
          <w:numId w:val="6"/>
        </w:numPr>
        <w:jc w:val="both"/>
        <w:rPr>
          <w:color w:val="000000"/>
          <w:sz w:val="24"/>
          <w:szCs w:val="24"/>
        </w:rPr>
      </w:pPr>
      <w:r>
        <w:rPr>
          <w:i/>
          <w:iCs/>
          <w:color w:val="000000"/>
          <w:sz w:val="24"/>
          <w:szCs w:val="24"/>
        </w:rPr>
        <w:t>интерес</w:t>
      </w:r>
      <w:r>
        <w:rPr>
          <w:color w:val="000000"/>
          <w:sz w:val="24"/>
          <w:szCs w:val="24"/>
        </w:rPr>
        <w:t> к письму, к созданию собственных текстов, к письменной форме общения; </w:t>
      </w:r>
    </w:p>
    <w:p w:rsidR="009C4E87" w:rsidRDefault="009C4E87" w:rsidP="009C4E87">
      <w:pPr>
        <w:pStyle w:val="a4"/>
        <w:numPr>
          <w:ilvl w:val="0"/>
          <w:numId w:val="6"/>
        </w:numPr>
        <w:jc w:val="both"/>
        <w:rPr>
          <w:color w:val="000000"/>
          <w:sz w:val="24"/>
          <w:szCs w:val="24"/>
        </w:rPr>
      </w:pPr>
      <w:r>
        <w:rPr>
          <w:i/>
          <w:iCs/>
          <w:color w:val="000000"/>
          <w:sz w:val="24"/>
          <w:szCs w:val="24"/>
        </w:rPr>
        <w:t>интерес</w:t>
      </w:r>
      <w:r>
        <w:rPr>
          <w:color w:val="000000"/>
          <w:sz w:val="24"/>
          <w:szCs w:val="24"/>
        </w:rPr>
        <w:t> к изучению языка; </w:t>
      </w:r>
    </w:p>
    <w:p w:rsidR="009C4E87" w:rsidRDefault="009C4E87" w:rsidP="009C4E87">
      <w:pPr>
        <w:pStyle w:val="a4"/>
        <w:numPr>
          <w:ilvl w:val="0"/>
          <w:numId w:val="6"/>
        </w:numPr>
        <w:jc w:val="both"/>
        <w:rPr>
          <w:color w:val="000000"/>
          <w:sz w:val="24"/>
          <w:szCs w:val="24"/>
        </w:rPr>
      </w:pPr>
      <w:r>
        <w:rPr>
          <w:i/>
          <w:iCs/>
          <w:color w:val="000000"/>
          <w:sz w:val="24"/>
          <w:szCs w:val="24"/>
        </w:rPr>
        <w:t>осознание</w:t>
      </w:r>
      <w:r>
        <w:rPr>
          <w:color w:val="000000"/>
          <w:sz w:val="24"/>
          <w:szCs w:val="24"/>
        </w:rPr>
        <w:t> ответственности за произнесённое и написанное слово. </w:t>
      </w:r>
    </w:p>
    <w:p w:rsidR="009C4E87" w:rsidRDefault="009C4E87" w:rsidP="009C4E87">
      <w:pPr>
        <w:pStyle w:val="a4"/>
        <w:jc w:val="both"/>
        <w:rPr>
          <w:i/>
          <w:color w:val="000000"/>
          <w:sz w:val="24"/>
          <w:szCs w:val="24"/>
          <w:u w:val="single"/>
        </w:rPr>
      </w:pPr>
      <w:proofErr w:type="spellStart"/>
      <w:r>
        <w:rPr>
          <w:bCs/>
          <w:i/>
          <w:color w:val="000000"/>
          <w:sz w:val="24"/>
          <w:szCs w:val="24"/>
          <w:u w:val="single"/>
          <w:shd w:val="clear" w:color="auto" w:fill="FFFFFF"/>
        </w:rPr>
        <w:t>Метапредметные</w:t>
      </w:r>
      <w:proofErr w:type="spellEnd"/>
      <w:r>
        <w:rPr>
          <w:bCs/>
          <w:i/>
          <w:color w:val="000000"/>
          <w:sz w:val="24"/>
          <w:szCs w:val="24"/>
          <w:u w:val="single"/>
          <w:shd w:val="clear" w:color="auto" w:fill="FFFFFF"/>
        </w:rPr>
        <w:t xml:space="preserve"> результаты</w:t>
      </w:r>
    </w:p>
    <w:p w:rsidR="009C4E87" w:rsidRDefault="009C4E87" w:rsidP="009C4E87">
      <w:pPr>
        <w:pStyle w:val="a4"/>
        <w:ind w:firstLine="567"/>
        <w:jc w:val="both"/>
        <w:rPr>
          <w:sz w:val="24"/>
          <w:szCs w:val="24"/>
        </w:rPr>
      </w:pPr>
      <w:r>
        <w:rPr>
          <w:i/>
          <w:iCs/>
          <w:color w:val="000000"/>
          <w:sz w:val="24"/>
          <w:szCs w:val="24"/>
          <w:shd w:val="clear" w:color="auto" w:fill="FFFFFF"/>
        </w:rPr>
        <w:t>Регулятивные УУД:</w:t>
      </w:r>
    </w:p>
    <w:p w:rsidR="009C4E87" w:rsidRDefault="009C4E87" w:rsidP="009C4E87">
      <w:pPr>
        <w:pStyle w:val="a4"/>
        <w:numPr>
          <w:ilvl w:val="0"/>
          <w:numId w:val="7"/>
        </w:numPr>
        <w:jc w:val="both"/>
        <w:rPr>
          <w:color w:val="000000"/>
          <w:sz w:val="24"/>
          <w:szCs w:val="24"/>
        </w:rPr>
      </w:pPr>
      <w:r>
        <w:rPr>
          <w:color w:val="000000"/>
          <w:sz w:val="24"/>
          <w:szCs w:val="24"/>
        </w:rPr>
        <w:t>самостоятельно </w:t>
      </w:r>
      <w:r>
        <w:rPr>
          <w:i/>
          <w:iCs/>
          <w:color w:val="000000"/>
          <w:sz w:val="24"/>
          <w:szCs w:val="24"/>
        </w:rPr>
        <w:t>формулировать</w:t>
      </w:r>
      <w:r>
        <w:rPr>
          <w:color w:val="000000"/>
          <w:sz w:val="24"/>
          <w:szCs w:val="24"/>
        </w:rPr>
        <w:t> тему и цели урока; </w:t>
      </w:r>
    </w:p>
    <w:p w:rsidR="009C4E87" w:rsidRDefault="009C4E87" w:rsidP="009C4E87">
      <w:pPr>
        <w:pStyle w:val="a4"/>
        <w:numPr>
          <w:ilvl w:val="0"/>
          <w:numId w:val="7"/>
        </w:numPr>
        <w:jc w:val="both"/>
        <w:rPr>
          <w:color w:val="000000"/>
          <w:sz w:val="24"/>
          <w:szCs w:val="24"/>
        </w:rPr>
      </w:pPr>
      <w:r>
        <w:rPr>
          <w:i/>
          <w:iCs/>
          <w:color w:val="000000"/>
          <w:sz w:val="24"/>
          <w:szCs w:val="24"/>
        </w:rPr>
        <w:t>составлять план</w:t>
      </w:r>
      <w:r>
        <w:rPr>
          <w:color w:val="000000"/>
          <w:sz w:val="24"/>
          <w:szCs w:val="24"/>
        </w:rPr>
        <w:t> решения учебной проблемы совместно с учителем; </w:t>
      </w:r>
    </w:p>
    <w:p w:rsidR="009C4E87" w:rsidRDefault="009C4E87" w:rsidP="009C4E87">
      <w:pPr>
        <w:pStyle w:val="a4"/>
        <w:numPr>
          <w:ilvl w:val="0"/>
          <w:numId w:val="7"/>
        </w:numPr>
        <w:jc w:val="both"/>
        <w:rPr>
          <w:color w:val="000000"/>
          <w:sz w:val="24"/>
          <w:szCs w:val="24"/>
        </w:rPr>
      </w:pPr>
      <w:r>
        <w:rPr>
          <w:i/>
          <w:iCs/>
          <w:color w:val="000000"/>
          <w:sz w:val="24"/>
          <w:szCs w:val="24"/>
        </w:rPr>
        <w:t>работать</w:t>
      </w:r>
      <w:r>
        <w:rPr>
          <w:color w:val="000000"/>
          <w:sz w:val="24"/>
          <w:szCs w:val="24"/>
        </w:rPr>
        <w:t> по плану, сверяя свои действия с целью, </w:t>
      </w:r>
      <w:r>
        <w:rPr>
          <w:i/>
          <w:iCs/>
          <w:color w:val="000000"/>
          <w:sz w:val="24"/>
          <w:szCs w:val="24"/>
        </w:rPr>
        <w:t>корректировать</w:t>
      </w:r>
      <w:r>
        <w:rPr>
          <w:color w:val="000000"/>
          <w:sz w:val="24"/>
          <w:szCs w:val="24"/>
        </w:rPr>
        <w:t> свою деятельность; </w:t>
      </w:r>
    </w:p>
    <w:p w:rsidR="009C4E87" w:rsidRDefault="009C4E87" w:rsidP="009C4E87">
      <w:pPr>
        <w:pStyle w:val="a4"/>
        <w:numPr>
          <w:ilvl w:val="0"/>
          <w:numId w:val="7"/>
        </w:numPr>
        <w:jc w:val="both"/>
        <w:rPr>
          <w:color w:val="000000"/>
          <w:sz w:val="24"/>
          <w:szCs w:val="24"/>
        </w:rPr>
      </w:pPr>
      <w:r>
        <w:rPr>
          <w:color w:val="000000"/>
          <w:sz w:val="24"/>
          <w:szCs w:val="24"/>
        </w:rPr>
        <w:t>в диалоге с учителем вырабатывать критерии оценки и </w:t>
      </w:r>
      <w:r>
        <w:rPr>
          <w:i/>
          <w:iCs/>
          <w:color w:val="000000"/>
          <w:sz w:val="24"/>
          <w:szCs w:val="24"/>
        </w:rPr>
        <w:t>определять</w:t>
      </w:r>
      <w:r>
        <w:rPr>
          <w:color w:val="000000"/>
          <w:sz w:val="24"/>
          <w:szCs w:val="24"/>
        </w:rPr>
        <w:t> степень успешности своей работы и работы других в соответствии с этими критериями. </w:t>
      </w:r>
    </w:p>
    <w:p w:rsidR="009C4E87" w:rsidRDefault="009C4E87" w:rsidP="009C4E87">
      <w:pPr>
        <w:pStyle w:val="a4"/>
        <w:ind w:firstLine="567"/>
        <w:jc w:val="both"/>
        <w:rPr>
          <w:sz w:val="24"/>
          <w:szCs w:val="24"/>
        </w:rPr>
      </w:pPr>
      <w:r>
        <w:rPr>
          <w:i/>
          <w:iCs/>
          <w:color w:val="000000"/>
          <w:sz w:val="24"/>
          <w:szCs w:val="24"/>
          <w:shd w:val="clear" w:color="auto" w:fill="FFFFFF"/>
        </w:rPr>
        <w:t>Познавательные УУД:</w:t>
      </w:r>
    </w:p>
    <w:p w:rsidR="009C4E87" w:rsidRDefault="009C4E87" w:rsidP="009C4E87">
      <w:pPr>
        <w:pStyle w:val="a4"/>
        <w:numPr>
          <w:ilvl w:val="0"/>
          <w:numId w:val="8"/>
        </w:numPr>
        <w:jc w:val="both"/>
        <w:rPr>
          <w:color w:val="000000"/>
          <w:sz w:val="24"/>
          <w:szCs w:val="24"/>
        </w:rPr>
      </w:pPr>
      <w:r>
        <w:rPr>
          <w:i/>
          <w:iCs/>
          <w:color w:val="000000"/>
          <w:sz w:val="24"/>
          <w:szCs w:val="24"/>
        </w:rPr>
        <w:t>перерабатывать</w:t>
      </w:r>
      <w:r>
        <w:rPr>
          <w:color w:val="000000"/>
          <w:sz w:val="24"/>
          <w:szCs w:val="24"/>
        </w:rPr>
        <w:t> и </w:t>
      </w:r>
      <w:r>
        <w:rPr>
          <w:i/>
          <w:iCs/>
          <w:color w:val="000000"/>
          <w:sz w:val="24"/>
          <w:szCs w:val="24"/>
        </w:rPr>
        <w:t>преобразовывать</w:t>
      </w:r>
      <w:r>
        <w:rPr>
          <w:color w:val="000000"/>
          <w:sz w:val="24"/>
          <w:szCs w:val="24"/>
        </w:rPr>
        <w:t> информацию из одной формы в другую (составлять план, таблицу, схему); </w:t>
      </w:r>
    </w:p>
    <w:p w:rsidR="009C4E87" w:rsidRDefault="009C4E87" w:rsidP="009C4E87">
      <w:pPr>
        <w:pStyle w:val="a4"/>
        <w:numPr>
          <w:ilvl w:val="0"/>
          <w:numId w:val="8"/>
        </w:numPr>
        <w:jc w:val="both"/>
        <w:rPr>
          <w:color w:val="000000"/>
          <w:sz w:val="24"/>
          <w:szCs w:val="24"/>
        </w:rPr>
      </w:pPr>
      <w:r>
        <w:rPr>
          <w:i/>
          <w:iCs/>
          <w:color w:val="000000"/>
          <w:sz w:val="24"/>
          <w:szCs w:val="24"/>
        </w:rPr>
        <w:t>пользоваться</w:t>
      </w:r>
      <w:r>
        <w:rPr>
          <w:color w:val="000000"/>
          <w:sz w:val="24"/>
          <w:szCs w:val="24"/>
        </w:rPr>
        <w:t> словарями, справочниками; </w:t>
      </w:r>
    </w:p>
    <w:p w:rsidR="009C4E87" w:rsidRDefault="009C4E87" w:rsidP="009C4E87">
      <w:pPr>
        <w:pStyle w:val="a4"/>
        <w:numPr>
          <w:ilvl w:val="0"/>
          <w:numId w:val="8"/>
        </w:numPr>
        <w:jc w:val="both"/>
        <w:rPr>
          <w:color w:val="000000"/>
          <w:sz w:val="24"/>
          <w:szCs w:val="24"/>
        </w:rPr>
      </w:pPr>
      <w:r>
        <w:rPr>
          <w:i/>
          <w:iCs/>
          <w:color w:val="000000"/>
          <w:sz w:val="24"/>
          <w:szCs w:val="24"/>
        </w:rPr>
        <w:t>осуществлять</w:t>
      </w:r>
      <w:r>
        <w:rPr>
          <w:color w:val="000000"/>
          <w:sz w:val="24"/>
          <w:szCs w:val="24"/>
        </w:rPr>
        <w:t> анализ и синтез; </w:t>
      </w:r>
    </w:p>
    <w:p w:rsidR="009C4E87" w:rsidRDefault="009C4E87" w:rsidP="009C4E87">
      <w:pPr>
        <w:pStyle w:val="a4"/>
        <w:numPr>
          <w:ilvl w:val="0"/>
          <w:numId w:val="8"/>
        </w:numPr>
        <w:jc w:val="both"/>
        <w:rPr>
          <w:color w:val="000000"/>
          <w:sz w:val="24"/>
          <w:szCs w:val="24"/>
        </w:rPr>
      </w:pPr>
      <w:r>
        <w:rPr>
          <w:i/>
          <w:iCs/>
          <w:color w:val="000000"/>
          <w:sz w:val="24"/>
          <w:szCs w:val="24"/>
        </w:rPr>
        <w:t>устанавливать</w:t>
      </w:r>
      <w:r>
        <w:rPr>
          <w:color w:val="000000"/>
          <w:sz w:val="24"/>
          <w:szCs w:val="24"/>
        </w:rPr>
        <w:t> причинно-следственные связи; </w:t>
      </w:r>
    </w:p>
    <w:p w:rsidR="009C4E87" w:rsidRDefault="009C4E87" w:rsidP="009C4E87">
      <w:pPr>
        <w:pStyle w:val="a4"/>
        <w:numPr>
          <w:ilvl w:val="0"/>
          <w:numId w:val="8"/>
        </w:numPr>
        <w:jc w:val="both"/>
        <w:rPr>
          <w:color w:val="000000"/>
          <w:sz w:val="24"/>
          <w:szCs w:val="24"/>
        </w:rPr>
      </w:pPr>
      <w:r>
        <w:rPr>
          <w:i/>
          <w:iCs/>
          <w:color w:val="000000"/>
          <w:sz w:val="24"/>
          <w:szCs w:val="24"/>
        </w:rPr>
        <w:t>строить</w:t>
      </w:r>
      <w:r>
        <w:rPr>
          <w:color w:val="000000"/>
          <w:sz w:val="24"/>
          <w:szCs w:val="24"/>
        </w:rPr>
        <w:t> рассуждения; </w:t>
      </w:r>
    </w:p>
    <w:p w:rsidR="009C4E87" w:rsidRDefault="009C4E87" w:rsidP="009C4E87">
      <w:pPr>
        <w:pStyle w:val="a4"/>
        <w:jc w:val="both"/>
        <w:rPr>
          <w:color w:val="000000"/>
          <w:sz w:val="24"/>
          <w:szCs w:val="24"/>
        </w:rPr>
      </w:pPr>
      <w:r>
        <w:rPr>
          <w:i/>
          <w:iCs/>
          <w:color w:val="000000"/>
          <w:sz w:val="24"/>
          <w:szCs w:val="24"/>
          <w:shd w:val="clear" w:color="auto" w:fill="FFFFFF"/>
        </w:rPr>
        <w:t>Коммуникативные УУД:</w:t>
      </w:r>
    </w:p>
    <w:p w:rsidR="009C4E87" w:rsidRDefault="009C4E87" w:rsidP="009C4E87">
      <w:pPr>
        <w:pStyle w:val="a4"/>
        <w:numPr>
          <w:ilvl w:val="0"/>
          <w:numId w:val="9"/>
        </w:numPr>
        <w:jc w:val="both"/>
        <w:rPr>
          <w:color w:val="000000"/>
          <w:sz w:val="24"/>
          <w:szCs w:val="24"/>
        </w:rPr>
      </w:pPr>
      <w:r>
        <w:rPr>
          <w:i/>
          <w:iCs/>
          <w:color w:val="000000"/>
          <w:sz w:val="24"/>
          <w:szCs w:val="24"/>
        </w:rPr>
        <w:lastRenderedPageBreak/>
        <w:t>адекватно использовать</w:t>
      </w:r>
      <w:r>
        <w:rPr>
          <w:color w:val="000000"/>
          <w:sz w:val="24"/>
          <w:szCs w:val="24"/>
        </w:rPr>
        <w:t> речевые средства для решения различных коммуникативных задач; владеть монологической и диалогической формами речи. </w:t>
      </w:r>
    </w:p>
    <w:p w:rsidR="009C4E87" w:rsidRDefault="009C4E87" w:rsidP="009C4E87">
      <w:pPr>
        <w:pStyle w:val="a4"/>
        <w:numPr>
          <w:ilvl w:val="0"/>
          <w:numId w:val="9"/>
        </w:numPr>
        <w:jc w:val="both"/>
        <w:rPr>
          <w:color w:val="000000"/>
          <w:sz w:val="24"/>
          <w:szCs w:val="24"/>
        </w:rPr>
      </w:pPr>
      <w:r>
        <w:rPr>
          <w:i/>
          <w:iCs/>
          <w:color w:val="000000"/>
          <w:sz w:val="24"/>
          <w:szCs w:val="24"/>
        </w:rPr>
        <w:t>высказывать</w:t>
      </w:r>
      <w:r>
        <w:rPr>
          <w:color w:val="000000"/>
          <w:sz w:val="24"/>
          <w:szCs w:val="24"/>
        </w:rPr>
        <w:t> и </w:t>
      </w:r>
      <w:r>
        <w:rPr>
          <w:i/>
          <w:iCs/>
          <w:color w:val="000000"/>
          <w:sz w:val="24"/>
          <w:szCs w:val="24"/>
        </w:rPr>
        <w:t>обосновывать</w:t>
      </w:r>
      <w:r>
        <w:rPr>
          <w:color w:val="000000"/>
          <w:sz w:val="24"/>
          <w:szCs w:val="24"/>
        </w:rPr>
        <w:t> свою точку зрения; </w:t>
      </w:r>
    </w:p>
    <w:p w:rsidR="009C4E87" w:rsidRDefault="009C4E87" w:rsidP="009C4E87">
      <w:pPr>
        <w:pStyle w:val="a4"/>
        <w:numPr>
          <w:ilvl w:val="0"/>
          <w:numId w:val="9"/>
        </w:numPr>
        <w:jc w:val="both"/>
        <w:rPr>
          <w:color w:val="000000"/>
          <w:sz w:val="24"/>
          <w:szCs w:val="24"/>
        </w:rPr>
      </w:pPr>
      <w:r>
        <w:rPr>
          <w:i/>
          <w:iCs/>
          <w:color w:val="000000"/>
          <w:sz w:val="24"/>
          <w:szCs w:val="24"/>
        </w:rPr>
        <w:t>слушать</w:t>
      </w:r>
      <w:r>
        <w:rPr>
          <w:color w:val="000000"/>
          <w:sz w:val="24"/>
          <w:szCs w:val="24"/>
        </w:rPr>
        <w:t> и </w:t>
      </w:r>
      <w:r>
        <w:rPr>
          <w:i/>
          <w:iCs/>
          <w:color w:val="000000"/>
          <w:sz w:val="24"/>
          <w:szCs w:val="24"/>
        </w:rPr>
        <w:t>слышать</w:t>
      </w:r>
      <w:r>
        <w:rPr>
          <w:color w:val="000000"/>
          <w:sz w:val="24"/>
          <w:szCs w:val="24"/>
        </w:rPr>
        <w:t> других, пытаться принимать иную точку зрения, быть готовым корректировать свою точку зрения; </w:t>
      </w:r>
    </w:p>
    <w:p w:rsidR="009C4E87" w:rsidRDefault="009C4E87" w:rsidP="009C4E87">
      <w:pPr>
        <w:pStyle w:val="a4"/>
        <w:numPr>
          <w:ilvl w:val="0"/>
          <w:numId w:val="9"/>
        </w:numPr>
        <w:jc w:val="both"/>
        <w:rPr>
          <w:color w:val="000000"/>
          <w:sz w:val="24"/>
          <w:szCs w:val="24"/>
        </w:rPr>
      </w:pPr>
      <w:r>
        <w:rPr>
          <w:i/>
          <w:iCs/>
          <w:color w:val="000000"/>
          <w:sz w:val="24"/>
          <w:szCs w:val="24"/>
        </w:rPr>
        <w:t>договариваться</w:t>
      </w:r>
      <w:r>
        <w:rPr>
          <w:color w:val="000000"/>
          <w:sz w:val="24"/>
          <w:szCs w:val="24"/>
        </w:rPr>
        <w:t> и приходить к общему решению в совместной деятельности; </w:t>
      </w:r>
    </w:p>
    <w:p w:rsidR="009C4E87" w:rsidRDefault="009C4E87" w:rsidP="009C4E87">
      <w:pPr>
        <w:pStyle w:val="a4"/>
        <w:numPr>
          <w:ilvl w:val="0"/>
          <w:numId w:val="9"/>
        </w:numPr>
        <w:jc w:val="both"/>
        <w:rPr>
          <w:color w:val="000000"/>
          <w:sz w:val="24"/>
          <w:szCs w:val="24"/>
        </w:rPr>
      </w:pPr>
      <w:r>
        <w:rPr>
          <w:i/>
          <w:iCs/>
          <w:color w:val="000000"/>
          <w:sz w:val="24"/>
          <w:szCs w:val="24"/>
        </w:rPr>
        <w:t>задавать вопросы</w:t>
      </w:r>
      <w:r>
        <w:rPr>
          <w:color w:val="000000"/>
          <w:sz w:val="24"/>
          <w:szCs w:val="24"/>
        </w:rPr>
        <w:t>. </w:t>
      </w:r>
    </w:p>
    <w:p w:rsidR="002322A0" w:rsidRDefault="002322A0" w:rsidP="002322A0">
      <w:pPr>
        <w:widowControl/>
        <w:autoSpaceDE/>
        <w:autoSpaceDN/>
        <w:adjustRightInd/>
        <w:rPr>
          <w:rFonts w:eastAsiaTheme="minorEastAsia"/>
          <w:b/>
          <w:sz w:val="32"/>
          <w:szCs w:val="32"/>
        </w:rPr>
      </w:pPr>
    </w:p>
    <w:p w:rsidR="002322A0" w:rsidRPr="00D05108" w:rsidRDefault="002322A0" w:rsidP="002322A0">
      <w:pPr>
        <w:widowControl/>
        <w:autoSpaceDE/>
        <w:autoSpaceDN/>
        <w:adjustRightInd/>
        <w:rPr>
          <w:rFonts w:eastAsiaTheme="minorEastAsia"/>
          <w:b/>
          <w:sz w:val="28"/>
          <w:szCs w:val="32"/>
        </w:rPr>
      </w:pPr>
    </w:p>
    <w:p w:rsidR="002322A0" w:rsidRPr="002322A0" w:rsidRDefault="005F0E93" w:rsidP="002322A0">
      <w:pPr>
        <w:widowControl/>
        <w:autoSpaceDE/>
        <w:autoSpaceDN/>
        <w:adjustRightInd/>
        <w:rPr>
          <w:rFonts w:asciiTheme="majorHAnsi" w:eastAsiaTheme="minorEastAsia" w:hAnsiTheme="majorHAnsi"/>
          <w:b/>
          <w:szCs w:val="32"/>
        </w:rPr>
      </w:pPr>
      <w:r w:rsidRPr="00D05108">
        <w:rPr>
          <w:rFonts w:eastAsiaTheme="minorEastAsia"/>
          <w:b/>
          <w:sz w:val="28"/>
          <w:szCs w:val="32"/>
        </w:rPr>
        <w:t xml:space="preserve">                                              </w:t>
      </w:r>
      <w:r w:rsidR="002322A0" w:rsidRPr="00D05108">
        <w:rPr>
          <w:rFonts w:eastAsiaTheme="minorEastAsia"/>
          <w:b/>
          <w:sz w:val="28"/>
          <w:szCs w:val="32"/>
        </w:rPr>
        <w:t xml:space="preserve"> </w:t>
      </w:r>
      <w:r w:rsidR="002322A0" w:rsidRPr="003A3BDA">
        <w:rPr>
          <w:rFonts w:asciiTheme="majorHAnsi" w:eastAsiaTheme="minorEastAsia" w:hAnsiTheme="majorHAnsi"/>
          <w:b/>
          <w:sz w:val="28"/>
          <w:szCs w:val="32"/>
        </w:rPr>
        <w:t xml:space="preserve">Содержание </w:t>
      </w:r>
      <w:r w:rsidR="00D05108" w:rsidRPr="003A3BDA">
        <w:rPr>
          <w:rFonts w:asciiTheme="majorHAnsi" w:eastAsiaTheme="minorEastAsia" w:hAnsiTheme="majorHAnsi"/>
          <w:b/>
          <w:sz w:val="28"/>
          <w:szCs w:val="32"/>
        </w:rPr>
        <w:t>программы</w:t>
      </w:r>
      <w:r w:rsidR="002322A0" w:rsidRPr="003A3BDA">
        <w:rPr>
          <w:rFonts w:asciiTheme="majorHAnsi" w:eastAsiaTheme="minorEastAsia" w:hAnsiTheme="majorHAnsi"/>
          <w:b/>
          <w:sz w:val="28"/>
          <w:szCs w:val="32"/>
        </w:rPr>
        <w:t xml:space="preserve"> </w:t>
      </w:r>
      <w:r w:rsidR="00D05108" w:rsidRPr="003A3BDA">
        <w:rPr>
          <w:rFonts w:asciiTheme="majorHAnsi" w:eastAsiaTheme="minorEastAsia" w:hAnsiTheme="majorHAnsi"/>
          <w:b/>
          <w:sz w:val="28"/>
          <w:szCs w:val="32"/>
        </w:rPr>
        <w:t>« Р</w:t>
      </w:r>
      <w:r w:rsidR="002322A0" w:rsidRPr="003A3BDA">
        <w:rPr>
          <w:rFonts w:asciiTheme="majorHAnsi" w:eastAsiaTheme="minorEastAsia" w:hAnsiTheme="majorHAnsi"/>
          <w:b/>
          <w:sz w:val="28"/>
          <w:szCs w:val="32"/>
        </w:rPr>
        <w:t>одной</w:t>
      </w:r>
      <w:r w:rsidR="003A3BDA">
        <w:rPr>
          <w:rFonts w:asciiTheme="majorHAnsi" w:eastAsiaTheme="minorEastAsia" w:hAnsiTheme="majorHAnsi"/>
          <w:b/>
          <w:sz w:val="28"/>
          <w:szCs w:val="32"/>
        </w:rPr>
        <w:t xml:space="preserve"> </w:t>
      </w:r>
      <w:r w:rsidR="00D05108" w:rsidRPr="003A3BDA">
        <w:rPr>
          <w:rFonts w:asciiTheme="majorHAnsi" w:eastAsiaTheme="minorEastAsia" w:hAnsiTheme="majorHAnsi"/>
          <w:b/>
          <w:sz w:val="28"/>
          <w:szCs w:val="32"/>
        </w:rPr>
        <w:t>(русский)</w:t>
      </w:r>
      <w:r w:rsidR="002322A0" w:rsidRPr="003A3BDA">
        <w:rPr>
          <w:rFonts w:asciiTheme="majorHAnsi" w:eastAsiaTheme="minorEastAsia" w:hAnsiTheme="majorHAnsi"/>
          <w:b/>
          <w:sz w:val="28"/>
          <w:szCs w:val="32"/>
        </w:rPr>
        <w:t xml:space="preserve"> язык» в 3 классе</w:t>
      </w:r>
    </w:p>
    <w:p w:rsidR="002322A0" w:rsidRPr="002322A0" w:rsidRDefault="002322A0" w:rsidP="002322A0">
      <w:pPr>
        <w:widowControl/>
        <w:autoSpaceDE/>
        <w:autoSpaceDN/>
        <w:adjustRightInd/>
        <w:spacing w:after="200" w:line="360" w:lineRule="auto"/>
        <w:ind w:left="-284" w:firstLine="426"/>
        <w:rPr>
          <w:rFonts w:eastAsiaTheme="minorEastAsia" w:cstheme="minorBidi"/>
          <w:b/>
          <w:szCs w:val="28"/>
        </w:rPr>
      </w:pPr>
    </w:p>
    <w:p w:rsidR="002322A0" w:rsidRPr="003A3BDA" w:rsidRDefault="002322A0" w:rsidP="002322A0">
      <w:pPr>
        <w:widowControl/>
        <w:autoSpaceDE/>
        <w:autoSpaceDN/>
        <w:adjustRightInd/>
        <w:spacing w:after="200" w:line="360" w:lineRule="auto"/>
        <w:ind w:left="-284" w:firstLine="426"/>
        <w:rPr>
          <w:rFonts w:eastAsiaTheme="minorEastAsia" w:cstheme="minorBidi"/>
          <w:b/>
          <w:sz w:val="28"/>
          <w:szCs w:val="28"/>
        </w:rPr>
      </w:pPr>
      <w:r w:rsidRPr="003A3BDA">
        <w:rPr>
          <w:rFonts w:eastAsiaTheme="minorEastAsia" w:cstheme="minorBidi"/>
          <w:b/>
          <w:sz w:val="28"/>
          <w:szCs w:val="28"/>
        </w:rPr>
        <w:t>Раздел 1. Русский язык: прошлое и настоящее  (19 часов)</w:t>
      </w:r>
    </w:p>
    <w:p w:rsidR="002322A0" w:rsidRPr="002322A0" w:rsidRDefault="002322A0" w:rsidP="002322A0">
      <w:pPr>
        <w:widowControl/>
        <w:autoSpaceDE/>
        <w:autoSpaceDN/>
        <w:adjustRightInd/>
        <w:spacing w:after="200" w:line="360" w:lineRule="auto"/>
        <w:ind w:firstLine="709"/>
        <w:rPr>
          <w:rFonts w:eastAsiaTheme="minorEastAsia" w:cstheme="minorBidi"/>
          <w:szCs w:val="28"/>
        </w:rPr>
      </w:pPr>
      <w:proofErr w:type="gramStart"/>
      <w:r w:rsidRPr="002322A0">
        <w:rPr>
          <w:rFonts w:eastAsiaTheme="minorEastAsia" w:cstheme="minorBidi"/>
          <w:szCs w:val="28"/>
        </w:rPr>
        <w:t xml:space="preserve">Слова, связанные с особенностями мировосприятия и отношений  между людьми (например, </w:t>
      </w:r>
      <w:r w:rsidRPr="002322A0">
        <w:rPr>
          <w:rFonts w:eastAsiaTheme="minorEastAsia" w:cstheme="minorBidi"/>
          <w:i/>
          <w:szCs w:val="28"/>
        </w:rPr>
        <w:t>правда – ложь, друг – недруг, брат – братство – побратим</w:t>
      </w:r>
      <w:r w:rsidRPr="002322A0">
        <w:rPr>
          <w:rFonts w:eastAsiaTheme="minorEastAsia" w:cstheme="minorBidi"/>
          <w:szCs w:val="28"/>
        </w:rPr>
        <w:t>).</w:t>
      </w:r>
      <w:proofErr w:type="gramEnd"/>
      <w:r>
        <w:rPr>
          <w:rFonts w:eastAsiaTheme="minorEastAsia" w:cstheme="minorBidi"/>
          <w:szCs w:val="28"/>
        </w:rPr>
        <w:t xml:space="preserve"> </w:t>
      </w:r>
      <w:r w:rsidRPr="002322A0">
        <w:rPr>
          <w:rFonts w:eastAsiaTheme="minorEastAsia" w:cstheme="minorBidi"/>
          <w:szCs w:val="28"/>
        </w:rPr>
        <w:t>Слова, называющие природные явления и растения (например, образные названия ветра, дождя, снега; названия растений)</w:t>
      </w:r>
      <w:proofErr w:type="gramStart"/>
      <w:r w:rsidRPr="002322A0">
        <w:rPr>
          <w:rFonts w:eastAsiaTheme="minorEastAsia" w:cstheme="minorBidi"/>
          <w:szCs w:val="28"/>
        </w:rPr>
        <w:t>.С</w:t>
      </w:r>
      <w:proofErr w:type="gramEnd"/>
      <w:r w:rsidRPr="002322A0">
        <w:rPr>
          <w:rFonts w:eastAsiaTheme="minorEastAsia" w:cstheme="minorBidi"/>
          <w:szCs w:val="28"/>
        </w:rPr>
        <w:t xml:space="preserve">лова, называющие предметы и явления традиционной русской культуры: слова, называющие занятия людей (например, </w:t>
      </w:r>
      <w:r w:rsidRPr="002322A0">
        <w:rPr>
          <w:rFonts w:eastAsiaTheme="minorEastAsia" w:cstheme="minorBidi"/>
          <w:i/>
          <w:szCs w:val="28"/>
        </w:rPr>
        <w:t>ямщик, извозчик, коробейник, лавочник</w:t>
      </w:r>
      <w:r w:rsidRPr="002322A0">
        <w:rPr>
          <w:rFonts w:eastAsiaTheme="minorEastAsia" w:cstheme="minorBidi"/>
          <w:szCs w:val="28"/>
        </w:rPr>
        <w:t xml:space="preserve">). </w:t>
      </w:r>
      <w:proofErr w:type="gramStart"/>
      <w:r w:rsidRPr="002322A0">
        <w:rPr>
          <w:rFonts w:eastAsiaTheme="minorEastAsia" w:cstheme="minorBidi"/>
          <w:szCs w:val="28"/>
        </w:rPr>
        <w:t xml:space="preserve">Слова, обозначающие предметы традиционной русской культуры: слова, называющие музыкальные инструменты (например, </w:t>
      </w:r>
      <w:r w:rsidRPr="002322A0">
        <w:rPr>
          <w:rFonts w:eastAsiaTheme="minorEastAsia" w:cstheme="minorBidi"/>
          <w:i/>
          <w:szCs w:val="28"/>
        </w:rPr>
        <w:t>балалайка, гусли, гармонь</w:t>
      </w:r>
      <w:r w:rsidRPr="002322A0">
        <w:rPr>
          <w:rFonts w:eastAsiaTheme="minorEastAsia" w:cstheme="minorBidi"/>
          <w:szCs w:val="28"/>
        </w:rPr>
        <w:t>).</w:t>
      </w:r>
      <w:proofErr w:type="gramEnd"/>
      <w:r w:rsidRPr="002322A0">
        <w:rPr>
          <w:rFonts w:eastAsiaTheme="minorEastAsia" w:cstheme="minorBidi"/>
          <w:szCs w:val="28"/>
        </w:rPr>
        <w:t xml:space="preserve"> </w:t>
      </w:r>
      <w:proofErr w:type="gramStart"/>
      <w:r w:rsidRPr="002322A0">
        <w:rPr>
          <w:rFonts w:eastAsiaTheme="minorEastAsia" w:cstheme="minorBidi"/>
          <w:szCs w:val="28"/>
        </w:rPr>
        <w:t xml:space="preserve">Русские традиционные сказочные образы, эпитеты и сравнения (например, </w:t>
      </w:r>
      <w:r w:rsidRPr="002322A0">
        <w:rPr>
          <w:rFonts w:eastAsiaTheme="minorEastAsia" w:cstheme="minorBidi"/>
          <w:i/>
          <w:szCs w:val="28"/>
        </w:rPr>
        <w:t>Снегурочка, дубрава, сокол, соловей, зорька, солнце</w:t>
      </w:r>
      <w:r w:rsidRPr="002322A0">
        <w:rPr>
          <w:rFonts w:eastAsiaTheme="minorEastAsia" w:cstheme="minorBidi"/>
          <w:szCs w:val="28"/>
        </w:rPr>
        <w:t xml:space="preserve"> и т.п.): уточнение значений, наблюдение за использованием в произведениях фольклора и художественной литературы.</w:t>
      </w:r>
      <w:proofErr w:type="gramEnd"/>
      <w:r w:rsidRPr="002322A0">
        <w:rPr>
          <w:rFonts w:eastAsiaTheme="minorEastAsia" w:cstheme="minorBidi"/>
          <w:szCs w:val="28"/>
        </w:rPr>
        <w:t xml:space="preserve">  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322A0" w:rsidRPr="003A3BDA" w:rsidRDefault="002322A0" w:rsidP="003A3BDA">
      <w:pPr>
        <w:widowControl/>
        <w:autoSpaceDE/>
        <w:autoSpaceDN/>
        <w:adjustRightInd/>
        <w:spacing w:after="200" w:line="360" w:lineRule="auto"/>
        <w:rPr>
          <w:rFonts w:eastAsiaTheme="minorEastAsia" w:cstheme="minorBidi"/>
          <w:b/>
          <w:sz w:val="28"/>
          <w:szCs w:val="28"/>
        </w:rPr>
      </w:pPr>
      <w:r w:rsidRPr="003A3BDA">
        <w:rPr>
          <w:rFonts w:eastAsiaTheme="minorEastAsia" w:cstheme="minorBidi"/>
          <w:b/>
          <w:sz w:val="28"/>
          <w:szCs w:val="28"/>
        </w:rPr>
        <w:t>Раздел 2. Язык в действии 9 часов</w:t>
      </w:r>
    </w:p>
    <w:p w:rsidR="002322A0" w:rsidRDefault="002322A0" w:rsidP="002322A0">
      <w:pPr>
        <w:adjustRightInd/>
        <w:spacing w:line="360" w:lineRule="auto"/>
        <w:ind w:firstLine="708"/>
        <w:jc w:val="both"/>
        <w:rPr>
          <w:rFonts w:eastAsiaTheme="minorEastAsia" w:cstheme="minorBidi"/>
          <w:szCs w:val="28"/>
        </w:rPr>
      </w:pPr>
      <w:r w:rsidRPr="002322A0">
        <w:rPr>
          <w:rFonts w:eastAsia="Times New Roman"/>
          <w:szCs w:val="28"/>
          <w:lang w:eastAsia="en-US"/>
        </w:rPr>
        <w:t>Как правильно произносить слова (пропедевтическая работа по предупреждению ошибок в произношении слов в речи)</w:t>
      </w:r>
      <w:proofErr w:type="gramStart"/>
      <w:r w:rsidRPr="002322A0">
        <w:rPr>
          <w:rFonts w:eastAsia="Times New Roman"/>
          <w:szCs w:val="28"/>
          <w:lang w:eastAsia="en-US"/>
        </w:rPr>
        <w:t>.</w:t>
      </w:r>
      <w:r w:rsidRPr="002322A0">
        <w:rPr>
          <w:rFonts w:eastAsiaTheme="minorEastAsia" w:cstheme="minorBidi"/>
          <w:szCs w:val="28"/>
        </w:rPr>
        <w:t>М</w:t>
      </w:r>
      <w:proofErr w:type="gramEnd"/>
      <w:r w:rsidRPr="002322A0">
        <w:rPr>
          <w:rFonts w:eastAsiaTheme="minorEastAsia" w:cstheme="minorBidi"/>
          <w:szCs w:val="28"/>
        </w:rPr>
        <w:t xml:space="preserve">ногообразие суффиксов, позволяющих выразить различные оттенки значения и различную оценку, как специфика русского языка (например, </w:t>
      </w:r>
      <w:r w:rsidRPr="002322A0">
        <w:rPr>
          <w:rFonts w:eastAsiaTheme="minorEastAsia" w:cstheme="minorBidi"/>
          <w:i/>
          <w:szCs w:val="28"/>
        </w:rPr>
        <w:t>книга, книжка, книжечка, книжица, книжонка, книжища; заяц, зайчик, зайчонок, зайчишка, заинька</w:t>
      </w:r>
      <w:r w:rsidRPr="002322A0">
        <w:rPr>
          <w:rFonts w:eastAsiaTheme="minorEastAsia" w:cstheme="minorBidi"/>
          <w:szCs w:val="28"/>
        </w:rPr>
        <w:t xml:space="preserve"> и т. п.) (на практическом уровне).</w:t>
      </w:r>
      <w:r w:rsidRPr="002322A0">
        <w:rPr>
          <w:rFonts w:eastAsia="Times New Roman"/>
          <w:szCs w:val="28"/>
          <w:lang w:eastAsia="en-US"/>
        </w:rPr>
        <w:t xml:space="preserve"> </w:t>
      </w:r>
      <w:r w:rsidRPr="002322A0">
        <w:rPr>
          <w:rFonts w:eastAsiaTheme="minorEastAsia" w:cstheme="minorBidi"/>
          <w:szCs w:val="28"/>
        </w:rPr>
        <w:t xml:space="preserve">Специфика </w:t>
      </w:r>
      <w:r w:rsidRPr="002322A0">
        <w:rPr>
          <w:rFonts w:eastAsiaTheme="minorEastAsia" w:cstheme="minorBidi"/>
          <w:szCs w:val="28"/>
        </w:rPr>
        <w:lastRenderedPageBreak/>
        <w:t>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r w:rsidRPr="002322A0">
        <w:rPr>
          <w:rFonts w:eastAsia="Times New Roman"/>
          <w:szCs w:val="28"/>
          <w:lang w:eastAsia="en-US"/>
        </w:rPr>
        <w:t xml:space="preserve"> </w:t>
      </w:r>
      <w:r w:rsidRPr="002322A0">
        <w:rPr>
          <w:rFonts w:eastAsiaTheme="minorEastAsia" w:cstheme="minorBidi"/>
          <w:szCs w:val="28"/>
        </w:rPr>
        <w:t xml:space="preserve">Совершенствование навыков орфографического оформления текста. </w:t>
      </w:r>
    </w:p>
    <w:p w:rsidR="002322A0" w:rsidRPr="003A3BDA" w:rsidRDefault="002322A0" w:rsidP="002322A0">
      <w:pPr>
        <w:adjustRightInd/>
        <w:spacing w:line="360" w:lineRule="auto"/>
        <w:ind w:firstLine="708"/>
        <w:jc w:val="both"/>
        <w:rPr>
          <w:rFonts w:eastAsia="Times New Roman"/>
          <w:szCs w:val="28"/>
          <w:lang w:eastAsia="en-US"/>
        </w:rPr>
      </w:pPr>
    </w:p>
    <w:p w:rsidR="002322A0" w:rsidRPr="003A3BDA" w:rsidRDefault="002322A0" w:rsidP="003A3BDA">
      <w:pPr>
        <w:widowControl/>
        <w:autoSpaceDE/>
        <w:autoSpaceDN/>
        <w:adjustRightInd/>
        <w:spacing w:after="200" w:line="360" w:lineRule="auto"/>
        <w:rPr>
          <w:rFonts w:eastAsiaTheme="minorEastAsia" w:cstheme="minorBidi"/>
          <w:b/>
          <w:sz w:val="28"/>
          <w:szCs w:val="28"/>
        </w:rPr>
      </w:pPr>
      <w:r w:rsidRPr="003A3BDA">
        <w:rPr>
          <w:rFonts w:eastAsiaTheme="minorEastAsia" w:cstheme="minorBidi"/>
          <w:b/>
          <w:sz w:val="28"/>
          <w:szCs w:val="28"/>
        </w:rPr>
        <w:t xml:space="preserve">Раздел 3. Секреты речи и текста </w:t>
      </w:r>
      <w:r w:rsidR="005F0E93" w:rsidRPr="003A3BDA">
        <w:rPr>
          <w:rFonts w:eastAsiaTheme="minorEastAsia" w:cstheme="minorBidi"/>
          <w:b/>
          <w:sz w:val="28"/>
          <w:szCs w:val="28"/>
        </w:rPr>
        <w:t>(</w:t>
      </w:r>
      <w:r w:rsidRPr="003A3BDA">
        <w:rPr>
          <w:rFonts w:eastAsiaTheme="minorEastAsia" w:cstheme="minorBidi"/>
          <w:b/>
          <w:sz w:val="28"/>
          <w:szCs w:val="28"/>
        </w:rPr>
        <w:t>6 часов</w:t>
      </w:r>
      <w:r w:rsidR="005F0E93" w:rsidRPr="003A3BDA">
        <w:rPr>
          <w:rFonts w:eastAsiaTheme="minorEastAsia" w:cstheme="minorBidi"/>
          <w:b/>
          <w:sz w:val="28"/>
          <w:szCs w:val="28"/>
        </w:rPr>
        <w:t>)</w:t>
      </w:r>
    </w:p>
    <w:p w:rsidR="002322A0" w:rsidRPr="002322A0" w:rsidRDefault="002322A0" w:rsidP="002322A0">
      <w:pPr>
        <w:adjustRightInd/>
        <w:spacing w:line="360" w:lineRule="auto"/>
        <w:ind w:firstLine="709"/>
        <w:jc w:val="both"/>
        <w:rPr>
          <w:rFonts w:eastAsia="Times New Roman"/>
          <w:szCs w:val="28"/>
        </w:rPr>
      </w:pPr>
      <w:r w:rsidRPr="002322A0">
        <w:rPr>
          <w:rFonts w:eastAsia="Times New Roman"/>
          <w:szCs w:val="28"/>
        </w:rPr>
        <w:t xml:space="preserve">Особенности устного выступления. </w:t>
      </w:r>
    </w:p>
    <w:p w:rsidR="002322A0" w:rsidRPr="002322A0" w:rsidRDefault="002322A0" w:rsidP="002322A0">
      <w:pPr>
        <w:adjustRightInd/>
        <w:spacing w:line="360" w:lineRule="auto"/>
        <w:ind w:firstLine="709"/>
        <w:jc w:val="both"/>
        <w:rPr>
          <w:szCs w:val="28"/>
          <w:lang w:eastAsia="en-US"/>
        </w:rPr>
      </w:pPr>
      <w:r w:rsidRPr="002322A0">
        <w:rPr>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2322A0" w:rsidRPr="002322A0" w:rsidRDefault="002322A0" w:rsidP="002322A0">
      <w:pPr>
        <w:adjustRightInd/>
        <w:spacing w:line="360" w:lineRule="auto"/>
        <w:ind w:firstLine="709"/>
        <w:jc w:val="both"/>
        <w:rPr>
          <w:szCs w:val="28"/>
          <w:lang w:eastAsia="en-US"/>
        </w:rPr>
      </w:pPr>
      <w:r w:rsidRPr="002322A0">
        <w:rPr>
          <w:rFonts w:eastAsia="Times New Roman"/>
          <w:szCs w:val="28"/>
        </w:rPr>
        <w:t xml:space="preserve">Создание текстов-рассуждений с использованием различных способов аргументации (в рамках </w:t>
      </w:r>
      <w:proofErr w:type="gramStart"/>
      <w:r w:rsidRPr="002322A0">
        <w:rPr>
          <w:rFonts w:eastAsia="Times New Roman"/>
          <w:szCs w:val="28"/>
        </w:rPr>
        <w:t>изученного</w:t>
      </w:r>
      <w:proofErr w:type="gramEnd"/>
      <w:r w:rsidRPr="002322A0">
        <w:rPr>
          <w:rFonts w:eastAsia="Times New Roman"/>
          <w:szCs w:val="28"/>
        </w:rPr>
        <w:t>).</w:t>
      </w:r>
    </w:p>
    <w:p w:rsidR="002322A0" w:rsidRPr="002322A0" w:rsidRDefault="002322A0" w:rsidP="002322A0">
      <w:pPr>
        <w:widowControl/>
        <w:autoSpaceDE/>
        <w:autoSpaceDN/>
        <w:adjustRightInd/>
        <w:spacing w:after="200" w:line="360" w:lineRule="auto"/>
        <w:ind w:firstLine="709"/>
        <w:jc w:val="both"/>
        <w:rPr>
          <w:rFonts w:eastAsiaTheme="minorEastAsia" w:cstheme="minorBidi"/>
          <w:sz w:val="28"/>
          <w:szCs w:val="28"/>
        </w:rPr>
      </w:pPr>
      <w:r w:rsidRPr="002322A0">
        <w:rPr>
          <w:rFonts w:eastAsiaTheme="minorEastAsia" w:cstheme="minorBidi"/>
          <w:sz w:val="28"/>
          <w:szCs w:val="28"/>
        </w:rPr>
        <w:t>Редактирование предложенных текстов с целью совершенствования их содержания и формы (в пределах изученного в основном курсе).</w:t>
      </w:r>
      <w:r w:rsidRPr="009A6B0B">
        <w:rPr>
          <w:rFonts w:eastAsiaTheme="minorEastAsia" w:cstheme="minorBidi"/>
          <w:sz w:val="28"/>
          <w:szCs w:val="28"/>
        </w:rPr>
        <w:t xml:space="preserve"> </w:t>
      </w:r>
      <w:r w:rsidRPr="002322A0">
        <w:rPr>
          <w:rFonts w:eastAsia="Times New Roman"/>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2322A0" w:rsidRPr="009A6B0B" w:rsidRDefault="002322A0" w:rsidP="002322A0">
      <w:pPr>
        <w:pStyle w:val="a5"/>
        <w:spacing w:line="276" w:lineRule="auto"/>
        <w:rPr>
          <w:b/>
          <w:sz w:val="28"/>
        </w:rPr>
      </w:pPr>
    </w:p>
    <w:p w:rsidR="009C4E87" w:rsidRPr="009A6B0B" w:rsidRDefault="009C4E87" w:rsidP="009C4E87">
      <w:pPr>
        <w:pStyle w:val="a5"/>
        <w:spacing w:line="276" w:lineRule="auto"/>
        <w:rPr>
          <w:b/>
          <w:sz w:val="28"/>
        </w:rPr>
      </w:pPr>
    </w:p>
    <w:p w:rsidR="009A6B0B" w:rsidRPr="009A6B0B" w:rsidRDefault="009A6B0B" w:rsidP="009A6B0B">
      <w:pPr>
        <w:adjustRightInd/>
        <w:spacing w:line="360" w:lineRule="auto"/>
        <w:ind w:firstLine="709"/>
        <w:jc w:val="center"/>
        <w:rPr>
          <w:rFonts w:eastAsia="Times New Roman"/>
          <w:b/>
          <w:sz w:val="28"/>
          <w:szCs w:val="28"/>
        </w:rPr>
      </w:pPr>
      <w:r>
        <w:rPr>
          <w:rFonts w:eastAsia="Times New Roman"/>
          <w:b/>
          <w:sz w:val="28"/>
          <w:szCs w:val="28"/>
        </w:rPr>
        <w:t>Тематическое</w:t>
      </w:r>
      <w:r w:rsidRPr="009A6B0B">
        <w:rPr>
          <w:rFonts w:eastAsia="Times New Roman"/>
          <w:b/>
          <w:sz w:val="28"/>
          <w:szCs w:val="28"/>
        </w:rPr>
        <w:t xml:space="preserve"> план</w:t>
      </w:r>
      <w:r>
        <w:rPr>
          <w:rFonts w:eastAsia="Times New Roman"/>
          <w:b/>
          <w:sz w:val="28"/>
          <w:szCs w:val="28"/>
        </w:rPr>
        <w:t>ирование</w:t>
      </w:r>
    </w:p>
    <w:p w:rsidR="009A6B0B" w:rsidRPr="009A6B0B" w:rsidRDefault="009A6B0B" w:rsidP="009A6B0B">
      <w:pPr>
        <w:adjustRightInd/>
        <w:spacing w:line="360" w:lineRule="auto"/>
        <w:ind w:firstLine="709"/>
        <w:jc w:val="center"/>
        <w:rPr>
          <w:rFonts w:eastAsia="Times New Roman"/>
          <w:b/>
          <w:sz w:val="32"/>
          <w:szCs w:val="28"/>
        </w:rPr>
      </w:pPr>
    </w:p>
    <w:tbl>
      <w:tblPr>
        <w:tblStyle w:val="a6"/>
        <w:tblW w:w="0" w:type="auto"/>
        <w:tblLook w:val="04A0" w:firstRow="1" w:lastRow="0" w:firstColumn="1" w:lastColumn="0" w:noHBand="0" w:noVBand="1"/>
      </w:tblPr>
      <w:tblGrid>
        <w:gridCol w:w="817"/>
        <w:gridCol w:w="11198"/>
        <w:gridCol w:w="2771"/>
      </w:tblGrid>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w:t>
            </w:r>
            <w:proofErr w:type="gramStart"/>
            <w:r w:rsidRPr="009A6B0B">
              <w:rPr>
                <w:rFonts w:eastAsiaTheme="minorEastAsia" w:cstheme="minorBidi"/>
                <w:b/>
                <w:sz w:val="24"/>
              </w:rPr>
              <w:t>п</w:t>
            </w:r>
            <w:proofErr w:type="gramEnd"/>
            <w:r w:rsidRPr="009A6B0B">
              <w:rPr>
                <w:rFonts w:eastAsiaTheme="minorEastAsia" w:cstheme="minorBidi"/>
                <w:b/>
                <w:sz w:val="24"/>
              </w:rPr>
              <w:t>/п</w:t>
            </w:r>
          </w:p>
        </w:tc>
        <w:tc>
          <w:tcPr>
            <w:tcW w:w="11198" w:type="dxa"/>
          </w:tcPr>
          <w:p w:rsidR="009A6B0B" w:rsidRPr="009A6B0B" w:rsidRDefault="009A6B0B" w:rsidP="009A6B0B">
            <w:pPr>
              <w:widowControl/>
              <w:autoSpaceDE/>
              <w:autoSpaceDN/>
              <w:adjustRightInd/>
              <w:spacing w:line="360" w:lineRule="auto"/>
              <w:jc w:val="center"/>
              <w:rPr>
                <w:rFonts w:eastAsiaTheme="minorEastAsia" w:cstheme="minorBidi"/>
                <w:b/>
                <w:sz w:val="24"/>
              </w:rPr>
            </w:pPr>
            <w:r w:rsidRPr="009A6B0B">
              <w:rPr>
                <w:rFonts w:eastAsiaTheme="minorEastAsia" w:cstheme="minorBidi"/>
                <w:b/>
                <w:sz w:val="24"/>
              </w:rPr>
              <w:t>Наименование разделов и тем</w:t>
            </w:r>
          </w:p>
        </w:tc>
        <w:tc>
          <w:tcPr>
            <w:tcW w:w="2771" w:type="dxa"/>
          </w:tcPr>
          <w:p w:rsidR="009A6B0B" w:rsidRPr="009A6B0B" w:rsidRDefault="009A6B0B" w:rsidP="009A6B0B">
            <w:pPr>
              <w:widowControl/>
              <w:autoSpaceDE/>
              <w:autoSpaceDN/>
              <w:adjustRightInd/>
              <w:spacing w:line="360" w:lineRule="auto"/>
              <w:jc w:val="center"/>
              <w:rPr>
                <w:rFonts w:eastAsiaTheme="minorEastAsia" w:cstheme="minorBidi"/>
                <w:b/>
                <w:sz w:val="24"/>
              </w:rPr>
            </w:pPr>
            <w:r w:rsidRPr="009A6B0B">
              <w:rPr>
                <w:rFonts w:eastAsiaTheme="minorEastAsia" w:cstheme="minorBidi"/>
                <w:b/>
                <w:sz w:val="24"/>
              </w:rPr>
              <w:t>Количество часов</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1</w:t>
            </w:r>
          </w:p>
        </w:tc>
        <w:tc>
          <w:tcPr>
            <w:tcW w:w="11198" w:type="dxa"/>
          </w:tcPr>
          <w:p w:rsidR="009A6B0B" w:rsidRPr="009A6B0B" w:rsidRDefault="009A6B0B" w:rsidP="009A6B0B">
            <w:pPr>
              <w:widowControl/>
              <w:autoSpaceDE/>
              <w:autoSpaceDN/>
              <w:adjustRightInd/>
              <w:spacing w:line="360" w:lineRule="auto"/>
              <w:jc w:val="center"/>
              <w:rPr>
                <w:rFonts w:eastAsiaTheme="minorEastAsia" w:cstheme="minorBidi"/>
                <w:b/>
                <w:sz w:val="24"/>
              </w:rPr>
            </w:pPr>
            <w:r w:rsidRPr="009A6B0B">
              <w:rPr>
                <w:rFonts w:eastAsiaTheme="minorEastAsia" w:cstheme="minorBidi"/>
                <w:b/>
                <w:sz w:val="24"/>
              </w:rPr>
              <w:t>Прошлое и настоящее</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19 часов</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«Где путь прямой, там не езди по кривой». Слова, связанные с особенностями мировосприятия и отношений  между людьми.</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«Кто друг прямой, тот брат родной». Слова, связанные с особенностями мировосприятия и отношений  между людьми.</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«Дождик вымочит, а красно солнышко высушит». Слова, называющие природные явления и растения.</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«Сошлись два друга – мороз да вьюга». Слова, называющие природные явления и растения</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«Ветер без крыльев летает». Слова, называющие природные явления и растения</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«Какой лес без чудес». Слова, называющие природные явления и растения.</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p>
          <w:p w:rsidR="009A6B0B" w:rsidRPr="009A6B0B" w:rsidRDefault="009A6B0B" w:rsidP="009A6B0B">
            <w:pPr>
              <w:widowControl/>
              <w:autoSpaceDE/>
              <w:autoSpaceDN/>
              <w:adjustRightInd/>
              <w:rPr>
                <w:rFonts w:eastAsiaTheme="minorEastAsia"/>
                <w:sz w:val="24"/>
              </w:rPr>
            </w:pPr>
          </w:p>
          <w:p w:rsidR="009A6B0B" w:rsidRPr="009A6B0B" w:rsidRDefault="009A6B0B" w:rsidP="009A6B0B">
            <w:pPr>
              <w:widowControl/>
              <w:autoSpaceDE/>
              <w:autoSpaceDN/>
              <w:adjustRightInd/>
              <w:rPr>
                <w:rFonts w:eastAsiaTheme="minorEastAsia"/>
                <w:sz w:val="24"/>
              </w:rPr>
            </w:pP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«Заиграйте, мои гусли». Слова, обозначающие предметы традиционной русской культуры: слова, называющие музыкальные инструменты</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 xml:space="preserve">«Что ни город, то </w:t>
            </w:r>
            <w:proofErr w:type="gramStart"/>
            <w:r w:rsidRPr="009A6B0B">
              <w:rPr>
                <w:rFonts w:eastAsiaTheme="minorEastAsia"/>
                <w:sz w:val="24"/>
              </w:rPr>
              <w:t>норов</w:t>
            </w:r>
            <w:proofErr w:type="gramEnd"/>
            <w:r w:rsidRPr="009A6B0B">
              <w:rPr>
                <w:rFonts w:eastAsiaTheme="minorEastAsia"/>
                <w:sz w:val="24"/>
              </w:rPr>
              <w:t xml:space="preserve">». Названия старинных русских городов, сведения о происхождении этих названий. </w:t>
            </w:r>
          </w:p>
          <w:p w:rsidR="009A6B0B" w:rsidRPr="009A6B0B" w:rsidRDefault="009A6B0B" w:rsidP="009A6B0B">
            <w:pPr>
              <w:widowControl/>
              <w:autoSpaceDE/>
              <w:autoSpaceDN/>
              <w:adjustRightInd/>
              <w:rPr>
                <w:rFonts w:eastAsiaTheme="minorEastAsia"/>
                <w:sz w:val="24"/>
              </w:rPr>
            </w:pP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1</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«У земли ясно солнце,  у человека – слово». Русские традиционные сказочные образы, эпитеты и сравнения</w:t>
            </w:r>
            <w:proofErr w:type="gramStart"/>
            <w:r w:rsidRPr="009A6B0B">
              <w:rPr>
                <w:rFonts w:eastAsiaTheme="minorEastAsia"/>
                <w:sz w:val="24"/>
              </w:rPr>
              <w:t xml:space="preserve"> :</w:t>
            </w:r>
            <w:proofErr w:type="gramEnd"/>
            <w:r w:rsidRPr="009A6B0B">
              <w:rPr>
                <w:rFonts w:eastAsiaTheme="minorEastAsia"/>
                <w:sz w:val="24"/>
              </w:rPr>
              <w:t xml:space="preserve"> уточнение значений, наблюдение за использованием в произведениях фольклора и художественной литературы.  </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1</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A6B0B" w:rsidRPr="009A6B0B" w:rsidRDefault="009A6B0B" w:rsidP="009A6B0B">
            <w:pPr>
              <w:widowControl/>
              <w:autoSpaceDE/>
              <w:autoSpaceDN/>
              <w:adjustRightInd/>
              <w:rPr>
                <w:rFonts w:eastAsiaTheme="minorEastAsia"/>
                <w:sz w:val="24"/>
              </w:rPr>
            </w:pP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1</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c>
          <w:tcPr>
            <w:tcW w:w="11198" w:type="dxa"/>
          </w:tcPr>
          <w:p w:rsidR="009A6B0B" w:rsidRPr="009A6B0B" w:rsidRDefault="009A6B0B" w:rsidP="009A6B0B">
            <w:pPr>
              <w:widowControl/>
              <w:autoSpaceDE/>
              <w:autoSpaceDN/>
              <w:adjustRightInd/>
              <w:spacing w:line="360" w:lineRule="auto"/>
              <w:jc w:val="center"/>
              <w:rPr>
                <w:rFonts w:eastAsiaTheme="minorEastAsia" w:cstheme="minorBidi"/>
                <w:b/>
                <w:sz w:val="24"/>
              </w:rPr>
            </w:pPr>
            <w:r w:rsidRPr="009A6B0B">
              <w:rPr>
                <w:rFonts w:eastAsiaTheme="minorEastAsia" w:cstheme="minorBidi"/>
                <w:b/>
                <w:sz w:val="24"/>
              </w:rPr>
              <w:t>Язык в действии</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9 часов</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Для чего нужны суффиксы? Многообразие суффиксов, позволяющих выразить различные оттенки значения и различную оценку, как специфика русского языка</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Какие особенности рода имен существительных есть в русском языке?</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Все ли имена существительные «умеют» изменяться по числам?</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Как изменяются имена существительные во множественном числе?</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Зачем в русском языке такие разные предлоги?</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1</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3</w:t>
            </w:r>
          </w:p>
        </w:tc>
        <w:tc>
          <w:tcPr>
            <w:tcW w:w="11198" w:type="dxa"/>
          </w:tcPr>
          <w:p w:rsidR="009A6B0B" w:rsidRPr="009A6B0B" w:rsidRDefault="009A6B0B" w:rsidP="009A6B0B">
            <w:pPr>
              <w:widowControl/>
              <w:autoSpaceDE/>
              <w:autoSpaceDN/>
              <w:adjustRightInd/>
              <w:jc w:val="center"/>
              <w:rPr>
                <w:rFonts w:eastAsiaTheme="minorEastAsia"/>
                <w:b/>
                <w:sz w:val="24"/>
              </w:rPr>
            </w:pPr>
            <w:r w:rsidRPr="009A6B0B">
              <w:rPr>
                <w:rFonts w:eastAsiaTheme="minorEastAsia"/>
                <w:b/>
                <w:sz w:val="24"/>
              </w:rPr>
              <w:t xml:space="preserve">Секреты речи и текста </w:t>
            </w:r>
          </w:p>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6</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Создаем тексты - рассуждения.</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Учимся редактировать тексты.</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r w:rsidR="009A6B0B" w:rsidRPr="009A6B0B" w:rsidTr="00FD673A">
        <w:tc>
          <w:tcPr>
            <w:tcW w:w="817" w:type="dxa"/>
          </w:tcPr>
          <w:p w:rsidR="009A6B0B" w:rsidRPr="009A6B0B" w:rsidRDefault="009A6B0B" w:rsidP="009A6B0B">
            <w:pPr>
              <w:widowControl/>
              <w:autoSpaceDE/>
              <w:autoSpaceDN/>
              <w:adjustRightInd/>
              <w:spacing w:line="360" w:lineRule="auto"/>
              <w:jc w:val="both"/>
              <w:rPr>
                <w:rFonts w:eastAsiaTheme="minorEastAsia" w:cstheme="minorBidi"/>
                <w:b/>
                <w:sz w:val="24"/>
              </w:rPr>
            </w:pPr>
          </w:p>
        </w:tc>
        <w:tc>
          <w:tcPr>
            <w:tcW w:w="11198" w:type="dxa"/>
          </w:tcPr>
          <w:p w:rsidR="009A6B0B" w:rsidRPr="009A6B0B" w:rsidRDefault="009A6B0B" w:rsidP="009A6B0B">
            <w:pPr>
              <w:widowControl/>
              <w:autoSpaceDE/>
              <w:autoSpaceDN/>
              <w:adjustRightInd/>
              <w:rPr>
                <w:rFonts w:eastAsiaTheme="minorEastAsia"/>
                <w:sz w:val="24"/>
              </w:rPr>
            </w:pPr>
            <w:r w:rsidRPr="009A6B0B">
              <w:rPr>
                <w:rFonts w:eastAsiaTheme="minorEastAsia"/>
                <w:sz w:val="24"/>
              </w:rPr>
              <w:t>Создаем тексты - повествования.</w:t>
            </w:r>
          </w:p>
        </w:tc>
        <w:tc>
          <w:tcPr>
            <w:tcW w:w="2771" w:type="dxa"/>
          </w:tcPr>
          <w:p w:rsidR="009A6B0B" w:rsidRPr="009A6B0B" w:rsidRDefault="009A6B0B" w:rsidP="009A6B0B">
            <w:pPr>
              <w:widowControl/>
              <w:autoSpaceDE/>
              <w:autoSpaceDN/>
              <w:adjustRightInd/>
              <w:spacing w:line="360" w:lineRule="auto"/>
              <w:jc w:val="both"/>
              <w:rPr>
                <w:rFonts w:eastAsiaTheme="minorEastAsia" w:cstheme="minorBidi"/>
                <w:b/>
                <w:sz w:val="24"/>
              </w:rPr>
            </w:pPr>
            <w:r w:rsidRPr="009A6B0B">
              <w:rPr>
                <w:rFonts w:eastAsiaTheme="minorEastAsia" w:cstheme="minorBidi"/>
                <w:b/>
                <w:sz w:val="24"/>
              </w:rPr>
              <w:t>2</w:t>
            </w:r>
          </w:p>
        </w:tc>
      </w:tr>
    </w:tbl>
    <w:p w:rsidR="009A6B0B" w:rsidRPr="009A6B0B" w:rsidRDefault="009A6B0B" w:rsidP="009A6B0B">
      <w:pPr>
        <w:widowControl/>
        <w:autoSpaceDE/>
        <w:autoSpaceDN/>
        <w:adjustRightInd/>
        <w:spacing w:after="200" w:line="360" w:lineRule="auto"/>
        <w:ind w:firstLine="709"/>
        <w:jc w:val="both"/>
        <w:rPr>
          <w:rFonts w:eastAsiaTheme="minorEastAsia" w:cstheme="minorBidi"/>
          <w:b/>
          <w:sz w:val="28"/>
          <w:szCs w:val="28"/>
        </w:rPr>
      </w:pPr>
    </w:p>
    <w:p w:rsidR="00F6206C" w:rsidRPr="00063B16" w:rsidRDefault="00830164" w:rsidP="00F6206C">
      <w:pPr>
        <w:pStyle w:val="a7"/>
        <w:spacing w:before="0" w:beforeAutospacing="0" w:after="0" w:afterAutospacing="0"/>
      </w:pPr>
      <w:r>
        <w:rPr>
          <w:sz w:val="28"/>
          <w:szCs w:val="28"/>
        </w:rPr>
        <w:t xml:space="preserve">   </w:t>
      </w:r>
      <w:r w:rsidR="00F6206C">
        <w:rPr>
          <w:b/>
          <w:bCs/>
        </w:rPr>
        <w:t>Материально – техническое обеспечение предмета</w:t>
      </w:r>
    </w:p>
    <w:p w:rsidR="00F6206C" w:rsidRPr="00DA45E1" w:rsidRDefault="00F6206C" w:rsidP="00F6206C">
      <w:pPr>
        <w:pStyle w:val="a7"/>
        <w:spacing w:before="0" w:beforeAutospacing="0" w:after="0" w:afterAutospacing="0"/>
        <w:ind w:left="720"/>
        <w:jc w:val="both"/>
        <w:rPr>
          <w:b/>
        </w:rPr>
      </w:pPr>
      <w:r w:rsidRPr="00063B16">
        <w:t xml:space="preserve"> </w:t>
      </w:r>
      <w:r w:rsidRPr="00DA45E1">
        <w:rPr>
          <w:b/>
        </w:rPr>
        <w:t xml:space="preserve">«Русский родной язык»: 3 -4 классы учебник для общеобразовательных организаций О.М. Александрова, Л.А. Вербицкая, С.И. Богданов, Е.И. Казакова, М.И. Кузнецова, Л.В. </w:t>
      </w:r>
      <w:proofErr w:type="spellStart"/>
      <w:r w:rsidRPr="00DA45E1">
        <w:rPr>
          <w:b/>
        </w:rPr>
        <w:t>Петленко</w:t>
      </w:r>
      <w:proofErr w:type="spellEnd"/>
      <w:r w:rsidRPr="00DA45E1">
        <w:rPr>
          <w:b/>
        </w:rPr>
        <w:t>, В.Ю.- М.: Просвещение ,2020.</w:t>
      </w:r>
    </w:p>
    <w:p w:rsidR="009A6B0B" w:rsidRPr="009A6B0B" w:rsidRDefault="009A6B0B" w:rsidP="00BB0CD7">
      <w:pPr>
        <w:widowControl/>
        <w:autoSpaceDE/>
        <w:autoSpaceDN/>
        <w:adjustRightInd/>
        <w:spacing w:after="200" w:line="360" w:lineRule="auto"/>
        <w:rPr>
          <w:rFonts w:eastAsiaTheme="minorEastAsia"/>
        </w:rPr>
      </w:pPr>
    </w:p>
    <w:p w:rsidR="009C4E87" w:rsidRDefault="009C4E87" w:rsidP="009C4E87">
      <w:pPr>
        <w:pStyle w:val="a5"/>
        <w:spacing w:line="276" w:lineRule="auto"/>
        <w:jc w:val="center"/>
        <w:rPr>
          <w:b/>
        </w:rPr>
      </w:pPr>
    </w:p>
    <w:p w:rsidR="009C4E87" w:rsidRDefault="009C4E87" w:rsidP="009C4E87">
      <w:pPr>
        <w:spacing w:line="276" w:lineRule="auto"/>
        <w:rPr>
          <w:b/>
        </w:rPr>
      </w:pPr>
    </w:p>
    <w:sectPr w:rsidR="009C4E87" w:rsidSect="002322A0">
      <w:pgSz w:w="16838" w:h="11906" w:orient="landscape"/>
      <w:pgMar w:top="1276"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343"/>
    <w:multiLevelType w:val="hybridMultilevel"/>
    <w:tmpl w:val="9ED00F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125891"/>
    <w:multiLevelType w:val="hybridMultilevel"/>
    <w:tmpl w:val="CD3E60A4"/>
    <w:lvl w:ilvl="0" w:tplc="EA4C2C2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87739A"/>
    <w:multiLevelType w:val="multilevel"/>
    <w:tmpl w:val="7CE6F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8D605F"/>
    <w:multiLevelType w:val="hybridMultilevel"/>
    <w:tmpl w:val="F3D60F32"/>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EA530C"/>
    <w:multiLevelType w:val="hybridMultilevel"/>
    <w:tmpl w:val="72B29E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E6921FC"/>
    <w:multiLevelType w:val="hybridMultilevel"/>
    <w:tmpl w:val="F1CA68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0E56091"/>
    <w:multiLevelType w:val="multilevel"/>
    <w:tmpl w:val="B8C4A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612A7D"/>
    <w:multiLevelType w:val="multilevel"/>
    <w:tmpl w:val="F14C834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5F744E5"/>
    <w:multiLevelType w:val="hybridMultilevel"/>
    <w:tmpl w:val="9DB005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C4E87"/>
    <w:rsid w:val="002322A0"/>
    <w:rsid w:val="003A3BDA"/>
    <w:rsid w:val="005F0E93"/>
    <w:rsid w:val="00830164"/>
    <w:rsid w:val="00854F43"/>
    <w:rsid w:val="009A6B0B"/>
    <w:rsid w:val="009C4E87"/>
    <w:rsid w:val="00AF4AE3"/>
    <w:rsid w:val="00BB0CD7"/>
    <w:rsid w:val="00D05108"/>
    <w:rsid w:val="00F6206C"/>
    <w:rsid w:val="00F901DA"/>
    <w:rsid w:val="00FD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8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C4E87"/>
    <w:rPr>
      <w:rFonts w:ascii="Times New Roman" w:eastAsia="Times New Roman" w:hAnsi="Times New Roman" w:cs="Times New Roman"/>
    </w:rPr>
  </w:style>
  <w:style w:type="paragraph" w:styleId="a4">
    <w:name w:val="No Spacing"/>
    <w:link w:val="a3"/>
    <w:uiPriority w:val="1"/>
    <w:qFormat/>
    <w:rsid w:val="009C4E87"/>
    <w:pPr>
      <w:spacing w:after="0" w:line="240" w:lineRule="auto"/>
    </w:pPr>
    <w:rPr>
      <w:rFonts w:ascii="Times New Roman" w:eastAsia="Times New Roman" w:hAnsi="Times New Roman" w:cs="Times New Roman"/>
    </w:rPr>
  </w:style>
  <w:style w:type="paragraph" w:styleId="a5">
    <w:name w:val="List Paragraph"/>
    <w:basedOn w:val="a"/>
    <w:uiPriority w:val="34"/>
    <w:qFormat/>
    <w:rsid w:val="009C4E87"/>
    <w:pPr>
      <w:ind w:left="720"/>
      <w:contextualSpacing/>
    </w:pPr>
  </w:style>
  <w:style w:type="character" w:customStyle="1" w:styleId="FontStyle53">
    <w:name w:val="Font Style53"/>
    <w:rsid w:val="009C4E87"/>
    <w:rPr>
      <w:rFonts w:ascii="Times New Roman" w:hAnsi="Times New Roman" w:cs="Times New Roman" w:hint="default"/>
      <w:sz w:val="20"/>
      <w:szCs w:val="20"/>
    </w:rPr>
  </w:style>
  <w:style w:type="character" w:customStyle="1" w:styleId="c6">
    <w:name w:val="c6"/>
    <w:rsid w:val="009C4E87"/>
  </w:style>
  <w:style w:type="table" w:styleId="a6">
    <w:name w:val="Table Grid"/>
    <w:basedOn w:val="a1"/>
    <w:uiPriority w:val="59"/>
    <w:rsid w:val="009A6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F6206C"/>
    <w:pPr>
      <w:widowControl/>
      <w:autoSpaceDE/>
      <w:autoSpaceDN/>
      <w:adjustRightInd/>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13</cp:lastModifiedBy>
  <cp:revision>10</cp:revision>
  <dcterms:created xsi:type="dcterms:W3CDTF">2020-04-10T15:32:00Z</dcterms:created>
  <dcterms:modified xsi:type="dcterms:W3CDTF">2022-12-15T14:35:00Z</dcterms:modified>
</cp:coreProperties>
</file>